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447789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A9BE" wp14:editId="4E499DC9">
                <wp:simplePos x="0" y="0"/>
                <wp:positionH relativeFrom="page">
                  <wp:posOffset>534838</wp:posOffset>
                </wp:positionH>
                <wp:positionV relativeFrom="page">
                  <wp:posOffset>379562</wp:posOffset>
                </wp:positionV>
                <wp:extent cx="6666230" cy="1020637"/>
                <wp:effectExtent l="0" t="0" r="1270" b="825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020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96" w:rsidRDefault="009C6865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BRATISLAVA – </w:t>
                            </w:r>
                            <w:r w:rsidR="00970E96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Praktické skúsenosti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47789" w:rsidRPr="00250CD7" w:rsidRDefault="009C6865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 </w:t>
                            </w:r>
                            <w:r w:rsidR="00250CD7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="00447789" w:rsidRPr="00447789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lektronick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</w:t>
                            </w:r>
                            <w:r w:rsidR="00447789" w:rsidRPr="00447789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50CD7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trhovisk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="00250CD7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pre dodávateľov</w:t>
                            </w:r>
                          </w:p>
                          <w:p w:rsidR="005736D7" w:rsidRPr="005736D7" w:rsidRDefault="005736D7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A51EC8" w:rsidRPr="00782DE1" w:rsidRDefault="00F503FA" w:rsidP="00C8164C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22</w:t>
                            </w:r>
                            <w:r w:rsidR="009C6865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10</w:t>
                            </w:r>
                            <w:r w:rsidR="00447789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   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1A9BE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.1pt;margin-top:29.9pt;width:524.9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" filled="f" stroked="f">
                <v:textbox inset="0,0,0,0">
                  <w:txbxContent>
                    <w:p w:rsidR="00970E96" w:rsidRDefault="009C6865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BRATISLAVA – </w:t>
                      </w:r>
                      <w:r w:rsidR="00970E96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Praktické skúsenosti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47789" w:rsidRPr="00250CD7" w:rsidRDefault="009C6865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 </w:t>
                      </w:r>
                      <w:r w:rsidR="00250CD7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="00447789" w:rsidRPr="00447789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lektronick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</w:t>
                      </w:r>
                      <w:r w:rsidR="00447789" w:rsidRPr="00447789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50CD7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trhovisk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="00250CD7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pre dodávateľov</w:t>
                      </w:r>
                    </w:p>
                    <w:p w:rsidR="005736D7" w:rsidRPr="005736D7" w:rsidRDefault="005736D7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A51EC8" w:rsidRPr="00782DE1" w:rsidRDefault="00F503FA" w:rsidP="00C8164C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22</w:t>
                      </w:r>
                      <w:r w:rsidR="009C6865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10</w:t>
                      </w:r>
                      <w:r w:rsidR="00447789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   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97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A1954" wp14:editId="6D6A8308">
                <wp:simplePos x="0" y="0"/>
                <wp:positionH relativeFrom="column">
                  <wp:posOffset>1998099</wp:posOffset>
                </wp:positionH>
                <wp:positionV relativeFrom="paragraph">
                  <wp:posOffset>-506152</wp:posOffset>
                </wp:positionV>
                <wp:extent cx="4660265" cy="2067636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067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E1560B">
                            <w:pPr>
                              <w:spacing w:after="0" w:line="240" w:lineRule="auto"/>
                              <w:jc w:val="right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250CD7" w:rsidRPr="00342454" w:rsidRDefault="00250CD7" w:rsidP="00250CD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 w:rsidRPr="00490CE3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8"/>
                                <w:szCs w:val="28"/>
                                <w:lang w:val="sk-SK"/>
                              </w:rPr>
                              <w:t xml:space="preserve">JUDr. </w:t>
                            </w:r>
                            <w:r w:rsidRPr="00490CE3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8"/>
                                <w:szCs w:val="28"/>
                                <w:lang w:val="sk-SK"/>
                              </w:rPr>
                              <w:t>Anna Karasová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</w:t>
                            </w:r>
                            <w:r w:rsidRPr="0079777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>
                              <w:rPr>
                                <w:rFonts w:ascii="Eurostile T OT" w:hAnsi="Eurostile T OT"/>
                                <w:color w:val="262626" w:themeColor="text1" w:themeTint="D9"/>
                                <w:lang w:val="sk-SK"/>
                              </w:rPr>
                              <w:t>poradca v oblasti verejného obstarávania</w:t>
                            </w:r>
                            <w:r w:rsidR="00F503FA">
                              <w:rPr>
                                <w:rFonts w:ascii="Eurostile T OT" w:hAnsi="Eurostile T OT"/>
                                <w:color w:val="262626" w:themeColor="text1" w:themeTint="D9"/>
                                <w:lang w:val="sk-SK"/>
                              </w:rPr>
                              <w:t>, certifikovaná lektorka pre elektronické trhovisko</w:t>
                            </w:r>
                          </w:p>
                          <w:p w:rsidR="00250CD7" w:rsidRPr="002342F0" w:rsidRDefault="00F503FA" w:rsidP="00250CD7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>9</w:t>
                            </w:r>
                            <w:r w:rsidR="00250CD7"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>5,- Eur bez DPH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 xml:space="preserve">  </w:t>
                            </w:r>
                          </w:p>
                          <w:p w:rsidR="009C6865" w:rsidRDefault="00250CD7" w:rsidP="009C686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414C0A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 xml:space="preserve">OTIDEA s.r.o., </w:t>
                            </w:r>
                          </w:p>
                          <w:p w:rsidR="009C6865" w:rsidRDefault="00F503FA" w:rsidP="009C686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Astrová 2/A</w:t>
                            </w:r>
                            <w:r w:rsidR="009C6865">
                              <w:rPr>
                                <w:rFonts w:ascii="Eurostile T OT" w:hAnsi="Eurostile T OT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, 1. poschodie</w:t>
                            </w:r>
                          </w:p>
                          <w:p w:rsidR="00250CD7" w:rsidRPr="009C6865" w:rsidRDefault="009C6865" w:rsidP="00250CD7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Bratislava</w:t>
                            </w:r>
                          </w:p>
                          <w:p w:rsidR="00FE1626" w:rsidRPr="008C1A60" w:rsidRDefault="00FE1626" w:rsidP="00FE16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</w:rPr>
                            </w:pPr>
                          </w:p>
                          <w:p w:rsidR="00D17277" w:rsidRPr="008C1A60" w:rsidRDefault="00D17277" w:rsidP="003458B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1954" id="Textové pole 2" o:spid="_x0000_s1027" type="#_x0000_t202" style="position:absolute;margin-left:157.35pt;margin-top:-39.85pt;width:366.95pt;height:1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" filled="f" stroked="f">
                <v:textbox>
                  <w:txbxContent>
                    <w:p w:rsidR="00A51EC8" w:rsidRPr="00A51EC8" w:rsidRDefault="00A51EC8" w:rsidP="00E1560B">
                      <w:pPr>
                        <w:spacing w:after="0" w:line="240" w:lineRule="auto"/>
                        <w:jc w:val="right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250CD7" w:rsidRPr="00342454" w:rsidRDefault="00250CD7" w:rsidP="00250CD7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 w:rsidRPr="00490CE3">
                        <w:rPr>
                          <w:rFonts w:ascii="Eurostile T OT" w:hAnsi="Eurostile T OT"/>
                          <w:b/>
                          <w:color w:val="1F497D" w:themeColor="text2"/>
                          <w:sz w:val="28"/>
                          <w:szCs w:val="28"/>
                          <w:lang w:val="sk-SK"/>
                        </w:rPr>
                        <w:t xml:space="preserve">JUDr. </w:t>
                      </w:r>
                      <w:r w:rsidRPr="00490CE3">
                        <w:rPr>
                          <w:rFonts w:ascii="Eurostile T OT" w:hAnsi="Eurostile T OT"/>
                          <w:b/>
                          <w:color w:val="1F497D" w:themeColor="text2"/>
                          <w:sz w:val="28"/>
                          <w:szCs w:val="28"/>
                          <w:lang w:val="sk-SK"/>
                        </w:rPr>
                        <w:t>Anna Karasová</w:t>
                      </w: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</w:t>
                      </w:r>
                      <w:r w:rsidRPr="0079777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>
                        <w:rPr>
                          <w:rFonts w:ascii="Eurostile T OT" w:hAnsi="Eurostile T OT"/>
                          <w:color w:val="262626" w:themeColor="text1" w:themeTint="D9"/>
                          <w:lang w:val="sk-SK"/>
                        </w:rPr>
                        <w:t>poradca v oblasti verejného obstarávania</w:t>
                      </w:r>
                      <w:r w:rsidR="00F503FA">
                        <w:rPr>
                          <w:rFonts w:ascii="Eurostile T OT" w:hAnsi="Eurostile T OT"/>
                          <w:color w:val="262626" w:themeColor="text1" w:themeTint="D9"/>
                          <w:lang w:val="sk-SK"/>
                        </w:rPr>
                        <w:t>, certifikovaná lektorka pre elektronické trhovisko</w:t>
                      </w:r>
                    </w:p>
                    <w:p w:rsidR="00250CD7" w:rsidRPr="002342F0" w:rsidRDefault="00F503FA" w:rsidP="00250CD7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>9</w:t>
                      </w:r>
                      <w:r w:rsidR="00250CD7"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>5,- Eur bez DPH</w:t>
                      </w:r>
                      <w:r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 xml:space="preserve">  </w:t>
                      </w:r>
                    </w:p>
                    <w:p w:rsidR="009C6865" w:rsidRDefault="00250CD7" w:rsidP="009C686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414C0A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 xml:space="preserve">OTIDEA s.r.o., </w:t>
                      </w:r>
                    </w:p>
                    <w:p w:rsidR="009C6865" w:rsidRDefault="00F503FA" w:rsidP="009C686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b/>
                          <w:b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Astrová 2/A</w:t>
                      </w:r>
                      <w:r w:rsidR="009C6865">
                        <w:rPr>
                          <w:rFonts w:ascii="Eurostile T OT" w:hAnsi="Eurostile T OT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, 1. poschodie</w:t>
                      </w:r>
                    </w:p>
                    <w:p w:rsidR="00250CD7" w:rsidRPr="009C6865" w:rsidRDefault="009C6865" w:rsidP="00250CD7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Bratislava</w:t>
                      </w:r>
                    </w:p>
                    <w:p w:rsidR="00FE1626" w:rsidRPr="008C1A60" w:rsidRDefault="00FE1626" w:rsidP="00FE16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</w:rPr>
                      </w:pPr>
                    </w:p>
                    <w:p w:rsidR="00D17277" w:rsidRPr="008C1A60" w:rsidRDefault="00D17277" w:rsidP="003458B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2AE0EA67" wp14:editId="118D3023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277664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250CD7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3937C" wp14:editId="2C8DB00C">
                <wp:simplePos x="0" y="0"/>
                <wp:positionH relativeFrom="page">
                  <wp:posOffset>539087</wp:posOffset>
                </wp:positionH>
                <wp:positionV relativeFrom="page">
                  <wp:posOffset>2763672</wp:posOffset>
                </wp:positionV>
                <wp:extent cx="6553200" cy="3357349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357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202579" w:rsidRDefault="00250CD7" w:rsidP="0020257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Elektronický kontraktačný systém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bCs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Výhody ET pre dodávateľov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Kto dodáva tovar a poskytuje služby a uskutočňuje stavebné </w:t>
                            </w:r>
                            <w:r w:rsidR="00202579"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práce na elektronickom trhovisku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V akých finančných limitoch sa nakupuje na elektronickom trhovisku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bCs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Aký je postup pri registrácii dodávateľa</w:t>
                            </w:r>
                            <w:r w:rsidR="00202579" w:rsidRPr="00202579">
                              <w:rPr>
                                <w:rFonts w:ascii="Eurostile T OT" w:hAnsi="Eurostile T OT"/>
                                <w:bCs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 a </w:t>
                            </w: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pri  spracovaní ponuky (ponukový formulár)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Čo je to  karanténa a kto môže podať  rozpor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="00C8164C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čo slúži zmluvný formulár</w:t>
                            </w:r>
                            <w:r w:rsidR="00202579"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, </w:t>
                            </w:r>
                          </w:p>
                          <w:p w:rsidR="00202579" w:rsidRPr="00202579" w:rsidRDefault="00202579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="00250CD7"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a</w:t>
                            </w:r>
                            <w:r w:rsidR="00C8164C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250CD7"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čo slúži referenčný formulár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Protokol o priebehu zadávania zákazky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Register dodávateľov – osobné profily 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Register ponúk (katalóg ponúk)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Register opisov predmetov zákazky (knižnica)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Register zmlúv (CRZT)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Registre zadávania zákaziek vyhlásených, prebiehajúcich, dokonaných, nedokonaných 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Register referencií z trhoviska – </w:t>
                            </w:r>
                            <w:proofErr w:type="spellStart"/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black</w:t>
                            </w:r>
                            <w:proofErr w:type="spellEnd"/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 list 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Postup podľa § 96,  § 97  a § 98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Obchodné podmienky elektronického trhoviska</w:t>
                            </w:r>
                            <w:r w:rsidR="00F503FA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 xml:space="preserve"> účinné od 1.6.2015</w:t>
                            </w:r>
                          </w:p>
                          <w:p w:rsidR="00202579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20"/>
                                <w:szCs w:val="20"/>
                                <w:lang w:val="sk-SK"/>
                              </w:rPr>
                              <w:t>Trhový poriadok</w:t>
                            </w:r>
                            <w:r w:rsidRPr="00202579">
                              <w:rPr>
                                <w:rFonts w:ascii="Eurostile T OT" w:hAnsi="Eurostile T OT"/>
                                <w:bCs/>
                                <w:color w:val="1F497D" w:themeColor="text2"/>
                                <w:kern w:val="36"/>
                                <w:sz w:val="20"/>
                                <w:szCs w:val="20"/>
                                <w:lang w:val="sk-SK" w:eastAsia="sk-SK"/>
                              </w:rPr>
                              <w:t xml:space="preserve">    </w:t>
                            </w:r>
                          </w:p>
                          <w:p w:rsidR="00250CD7" w:rsidRPr="00202579" w:rsidRDefault="00250CD7" w:rsidP="00202579">
                            <w:pPr>
                              <w:pStyle w:val="Odsekzoznamu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outlineLvl w:val="0"/>
                              <w:rPr>
                                <w:rFonts w:ascii="Eurostile T OT" w:hAnsi="Eurostile T OT"/>
                                <w:color w:val="1F497D" w:themeColor="text2"/>
                                <w:kern w:val="2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202579">
                              <w:rPr>
                                <w:rFonts w:ascii="Eurostile T OT" w:hAnsi="Eurostile T OT"/>
                                <w:bCs/>
                                <w:color w:val="1F497D" w:themeColor="text2"/>
                                <w:kern w:val="36"/>
                                <w:sz w:val="20"/>
                                <w:szCs w:val="20"/>
                                <w:lang w:val="sk-SK" w:eastAsia="sk-SK"/>
                              </w:rPr>
                              <w:t>Výklad bude  doplnený metodickými materiálmi zameranými na rozšírenie danej témy.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937C" id="_x0000_s1028" type="#_x0000_t202" style="position:absolute;margin-left:42.45pt;margin-top:217.6pt;width:516pt;height:2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" filled="f" stroked="f">
                <v:textbox inset="0,0,0,0">
                  <w:txbxContent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202579" w:rsidRDefault="00250CD7" w:rsidP="00202579">
                      <w:p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b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b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Elektronický kontraktačný systém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b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bCs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Výhody ET pre dodávateľov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Kto dodáva tovar a poskytuje služby a uskutočňuje stavebné </w:t>
                      </w:r>
                      <w:r w:rsidR="00202579"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práce na elektronickom trhovisku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V akých finančných limitoch sa nakupuje na elektronickom trhovisku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bCs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Aký je postup pri registrácii dodávateľa</w:t>
                      </w:r>
                      <w:r w:rsidR="00202579" w:rsidRPr="00202579">
                        <w:rPr>
                          <w:rFonts w:ascii="Eurostile T OT" w:hAnsi="Eurostile T OT"/>
                          <w:bCs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 a </w:t>
                      </w: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pri  spracovaní ponuky (ponukový formulár)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Čo je to  karanténa a kto môže podať  rozpor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="00C8164C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čo slúži zmluvný formulár</w:t>
                      </w:r>
                      <w:r w:rsidR="00202579"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, </w:t>
                      </w:r>
                    </w:p>
                    <w:p w:rsidR="00202579" w:rsidRPr="00202579" w:rsidRDefault="00202579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N</w:t>
                      </w:r>
                      <w:r w:rsidR="00250CD7"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a</w:t>
                      </w:r>
                      <w:r w:rsidR="00C8164C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250CD7"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čo slúži referenčný formulár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Protokol o priebehu zadávania zákazky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Register dodávateľov – osobné profily 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Register ponúk (katalóg ponúk)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Register opisov predmetov zákazky (knižnica)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Register zmlúv (CRZT)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Registre zadávania zákaziek vyhlásených, prebiehajúcich, dokonaných, nedokonaných 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Register referencií z trhoviska – </w:t>
                      </w:r>
                      <w:proofErr w:type="spellStart"/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black</w:t>
                      </w:r>
                      <w:proofErr w:type="spellEnd"/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 list 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Postup podľa § 96,  § 97  a § 98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Obchodné podmienky elektronického trhoviska</w:t>
                      </w:r>
                      <w:r w:rsidR="00F503FA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 xml:space="preserve"> účinné od 1.6.2015</w:t>
                      </w:r>
                    </w:p>
                    <w:p w:rsidR="00202579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20"/>
                          <w:szCs w:val="20"/>
                          <w:lang w:val="sk-SK"/>
                        </w:rPr>
                        <w:t>Trhový poriadok</w:t>
                      </w:r>
                      <w:r w:rsidRPr="00202579">
                        <w:rPr>
                          <w:rFonts w:ascii="Eurostile T OT" w:hAnsi="Eurostile T OT"/>
                          <w:bCs/>
                          <w:color w:val="1F497D" w:themeColor="text2"/>
                          <w:kern w:val="36"/>
                          <w:sz w:val="20"/>
                          <w:szCs w:val="20"/>
                          <w:lang w:val="sk-SK" w:eastAsia="sk-SK"/>
                        </w:rPr>
                        <w:t xml:space="preserve">    </w:t>
                      </w:r>
                    </w:p>
                    <w:p w:rsidR="00250CD7" w:rsidRPr="00202579" w:rsidRDefault="00250CD7" w:rsidP="00202579">
                      <w:pPr>
                        <w:pStyle w:val="Odsekzoznamu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after="0" w:line="240" w:lineRule="auto"/>
                        <w:outlineLvl w:val="0"/>
                        <w:rPr>
                          <w:rFonts w:ascii="Eurostile T OT" w:hAnsi="Eurostile T OT"/>
                          <w:color w:val="1F497D" w:themeColor="text2"/>
                          <w:kern w:val="2"/>
                          <w:sz w:val="18"/>
                          <w:szCs w:val="18"/>
                          <w:lang w:val="sk-SK"/>
                        </w:rPr>
                      </w:pPr>
                      <w:r w:rsidRPr="00202579">
                        <w:rPr>
                          <w:rFonts w:ascii="Eurostile T OT" w:hAnsi="Eurostile T OT"/>
                          <w:bCs/>
                          <w:color w:val="1F497D" w:themeColor="text2"/>
                          <w:kern w:val="36"/>
                          <w:sz w:val="20"/>
                          <w:szCs w:val="20"/>
                          <w:lang w:val="sk-SK" w:eastAsia="sk-SK"/>
                        </w:rPr>
                        <w:t>Výklad bude  doplnený metodickými materiálmi zameranými na rozšírenie danej témy.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63FE" w:rsidRDefault="008463FE" w:rsidP="007A7349"/>
    <w:p w:rsidR="00D17277" w:rsidRDefault="00D17277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193040</wp:posOffset>
                </wp:positionV>
                <wp:extent cx="6478270" cy="4217035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1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F503FA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250CD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5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,- Eur</w:t>
                            </w:r>
                            <w:r w:rsidR="00881336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bez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</w:t>
                            </w:r>
                            <w:r w:rsidR="00FE1626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riebehu dňa a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-.65pt;margin-top:15.2pt;width:510.1pt;height:3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F503FA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9</w:t>
                      </w:r>
                      <w:bookmarkStart w:id="1" w:name="_GoBack"/>
                      <w:bookmarkEnd w:id="1"/>
                      <w:r w:rsidR="00250CD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5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,- Eur</w:t>
                      </w:r>
                      <w:r w:rsidR="00881336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bez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</w:t>
                      </w:r>
                      <w:r w:rsidR="00FE1626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riebehu dňa a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174625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F503FA" w:rsidP="00C8164C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22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10</w:t>
                            </w:r>
                            <w:r w:rsidR="00447789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margin-left:81.5pt;margin-top:13.75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F503FA" w:rsidP="00C8164C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22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10</w:t>
                      </w:r>
                      <w:r w:rsidR="00447789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2" w:rsidRDefault="00887ED2" w:rsidP="00506234">
      <w:pPr>
        <w:spacing w:after="0" w:line="240" w:lineRule="auto"/>
      </w:pPr>
      <w:r>
        <w:separator/>
      </w:r>
    </w:p>
  </w:endnote>
  <w:endnote w:type="continuationSeparator" w:id="0">
    <w:p w:rsidR="00887ED2" w:rsidRDefault="00887ED2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2" w:rsidRDefault="00887ED2" w:rsidP="00506234">
      <w:pPr>
        <w:spacing w:after="0" w:line="240" w:lineRule="auto"/>
      </w:pPr>
      <w:r>
        <w:separator/>
      </w:r>
    </w:p>
  </w:footnote>
  <w:footnote w:type="continuationSeparator" w:id="0">
    <w:p w:rsidR="00887ED2" w:rsidRDefault="00887ED2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 w:rsidP="00E1560B">
    <w:pPr>
      <w:pStyle w:val="Hlavika"/>
      <w:jc w:val="right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33B9BA70" wp14:editId="77322E01">
          <wp:simplePos x="0" y="0"/>
          <wp:positionH relativeFrom="column">
            <wp:posOffset>4494530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B21"/>
    <w:multiLevelType w:val="hybridMultilevel"/>
    <w:tmpl w:val="AD9016D4"/>
    <w:lvl w:ilvl="0" w:tplc="FF2CE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61BED"/>
    <w:multiLevelType w:val="hybridMultilevel"/>
    <w:tmpl w:val="DDB2B040"/>
    <w:lvl w:ilvl="0" w:tplc="0E366E52">
      <w:start w:val="10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B73C9"/>
    <w:multiLevelType w:val="hybridMultilevel"/>
    <w:tmpl w:val="ACC0B9F4"/>
    <w:lvl w:ilvl="0" w:tplc="47EA4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4D9"/>
    <w:multiLevelType w:val="hybridMultilevel"/>
    <w:tmpl w:val="E82C7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CCC"/>
    <w:multiLevelType w:val="hybridMultilevel"/>
    <w:tmpl w:val="FCC0FC48"/>
    <w:lvl w:ilvl="0" w:tplc="041B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C4388D"/>
    <w:multiLevelType w:val="hybridMultilevel"/>
    <w:tmpl w:val="CC7C4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0AB9"/>
    <w:multiLevelType w:val="hybridMultilevel"/>
    <w:tmpl w:val="4C54C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B2D62"/>
    <w:multiLevelType w:val="hybridMultilevel"/>
    <w:tmpl w:val="70D881FC"/>
    <w:lvl w:ilvl="0" w:tplc="E9948720">
      <w:start w:val="1"/>
      <w:numFmt w:val="bullet"/>
      <w:lvlText w:val="-"/>
      <w:lvlJc w:val="left"/>
      <w:pPr>
        <w:ind w:left="720" w:hanging="360"/>
      </w:pPr>
      <w:rPr>
        <w:rFonts w:ascii="Eurostile T OT" w:eastAsia="Calibr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373D8"/>
    <w:multiLevelType w:val="hybridMultilevel"/>
    <w:tmpl w:val="CDF605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A2ACCAC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3D85"/>
    <w:multiLevelType w:val="hybridMultilevel"/>
    <w:tmpl w:val="D1228D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41DB8"/>
    <w:multiLevelType w:val="hybridMultilevel"/>
    <w:tmpl w:val="56F09D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A2ACCAC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31364"/>
    <w:multiLevelType w:val="hybridMultilevel"/>
    <w:tmpl w:val="48C294B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EB7739"/>
    <w:multiLevelType w:val="hybridMultilevel"/>
    <w:tmpl w:val="B7ACE63C"/>
    <w:lvl w:ilvl="0" w:tplc="1910E8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23"/>
  </w:num>
  <w:num w:numId="5">
    <w:abstractNumId w:val="28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14"/>
  </w:num>
  <w:num w:numId="11">
    <w:abstractNumId w:val="31"/>
  </w:num>
  <w:num w:numId="12">
    <w:abstractNumId w:val="13"/>
  </w:num>
  <w:num w:numId="13">
    <w:abstractNumId w:val="7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7"/>
  </w:num>
  <w:num w:numId="19">
    <w:abstractNumId w:val="30"/>
  </w:num>
  <w:num w:numId="20">
    <w:abstractNumId w:val="5"/>
  </w:num>
  <w:num w:numId="21">
    <w:abstractNumId w:val="3"/>
  </w:num>
  <w:num w:numId="22">
    <w:abstractNumId w:val="1"/>
  </w:num>
  <w:num w:numId="23">
    <w:abstractNumId w:val="15"/>
  </w:num>
  <w:num w:numId="24">
    <w:abstractNumId w:val="18"/>
  </w:num>
  <w:num w:numId="25">
    <w:abstractNumId w:val="4"/>
  </w:num>
  <w:num w:numId="26">
    <w:abstractNumId w:val="16"/>
  </w:num>
  <w:num w:numId="27">
    <w:abstractNumId w:val="16"/>
  </w:num>
  <w:num w:numId="28">
    <w:abstractNumId w:val="8"/>
  </w:num>
  <w:num w:numId="29">
    <w:abstractNumId w:val="29"/>
  </w:num>
  <w:num w:numId="30">
    <w:abstractNumId w:val="11"/>
  </w:num>
  <w:num w:numId="31">
    <w:abstractNumId w:val="24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94B49"/>
    <w:rsid w:val="000A6EF9"/>
    <w:rsid w:val="000E6B40"/>
    <w:rsid w:val="000E6F9C"/>
    <w:rsid w:val="000F5CC3"/>
    <w:rsid w:val="00137C23"/>
    <w:rsid w:val="00175359"/>
    <w:rsid w:val="001D2195"/>
    <w:rsid w:val="001F0600"/>
    <w:rsid w:val="00202579"/>
    <w:rsid w:val="0021276E"/>
    <w:rsid w:val="00250CD7"/>
    <w:rsid w:val="002545F2"/>
    <w:rsid w:val="002A1B98"/>
    <w:rsid w:val="002B3B2B"/>
    <w:rsid w:val="002F3A18"/>
    <w:rsid w:val="002F6DF2"/>
    <w:rsid w:val="003103DD"/>
    <w:rsid w:val="00342454"/>
    <w:rsid w:val="0034295E"/>
    <w:rsid w:val="00343DD7"/>
    <w:rsid w:val="003458B5"/>
    <w:rsid w:val="003560FC"/>
    <w:rsid w:val="00364B6D"/>
    <w:rsid w:val="003876DF"/>
    <w:rsid w:val="0039584F"/>
    <w:rsid w:val="003A42E1"/>
    <w:rsid w:val="004448A1"/>
    <w:rsid w:val="00447789"/>
    <w:rsid w:val="00465DF7"/>
    <w:rsid w:val="00465E56"/>
    <w:rsid w:val="00480601"/>
    <w:rsid w:val="004811F7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53791"/>
    <w:rsid w:val="005736D7"/>
    <w:rsid w:val="00593555"/>
    <w:rsid w:val="005A0FCB"/>
    <w:rsid w:val="005A500A"/>
    <w:rsid w:val="005D14F2"/>
    <w:rsid w:val="005F79B0"/>
    <w:rsid w:val="00640CA8"/>
    <w:rsid w:val="00665005"/>
    <w:rsid w:val="00675A7E"/>
    <w:rsid w:val="006820F0"/>
    <w:rsid w:val="00697E7E"/>
    <w:rsid w:val="006A3524"/>
    <w:rsid w:val="006F67E1"/>
    <w:rsid w:val="0071318F"/>
    <w:rsid w:val="00761E8C"/>
    <w:rsid w:val="00765962"/>
    <w:rsid w:val="00782DE1"/>
    <w:rsid w:val="0079019A"/>
    <w:rsid w:val="0079297D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336"/>
    <w:rsid w:val="008815B7"/>
    <w:rsid w:val="00887ED2"/>
    <w:rsid w:val="0089695D"/>
    <w:rsid w:val="008C1A60"/>
    <w:rsid w:val="008C1B3D"/>
    <w:rsid w:val="008C53D2"/>
    <w:rsid w:val="008E4093"/>
    <w:rsid w:val="008E7743"/>
    <w:rsid w:val="008F1068"/>
    <w:rsid w:val="009136D1"/>
    <w:rsid w:val="009227FA"/>
    <w:rsid w:val="00970E96"/>
    <w:rsid w:val="00973FCA"/>
    <w:rsid w:val="00991D0C"/>
    <w:rsid w:val="009A2941"/>
    <w:rsid w:val="009B6F6E"/>
    <w:rsid w:val="009C0DAD"/>
    <w:rsid w:val="009C6865"/>
    <w:rsid w:val="00A234F6"/>
    <w:rsid w:val="00A47D5C"/>
    <w:rsid w:val="00A51EC8"/>
    <w:rsid w:val="00A97A76"/>
    <w:rsid w:val="00AA3117"/>
    <w:rsid w:val="00AB1C0D"/>
    <w:rsid w:val="00AC1243"/>
    <w:rsid w:val="00AE05C4"/>
    <w:rsid w:val="00AE3482"/>
    <w:rsid w:val="00AE6943"/>
    <w:rsid w:val="00B34D23"/>
    <w:rsid w:val="00B44C3D"/>
    <w:rsid w:val="00BC5AFA"/>
    <w:rsid w:val="00C30474"/>
    <w:rsid w:val="00C40FE5"/>
    <w:rsid w:val="00C62571"/>
    <w:rsid w:val="00C8164C"/>
    <w:rsid w:val="00C91968"/>
    <w:rsid w:val="00CE520C"/>
    <w:rsid w:val="00D17277"/>
    <w:rsid w:val="00D23588"/>
    <w:rsid w:val="00D258D2"/>
    <w:rsid w:val="00D44BC0"/>
    <w:rsid w:val="00D51FE3"/>
    <w:rsid w:val="00D7003F"/>
    <w:rsid w:val="00D845A1"/>
    <w:rsid w:val="00DB6780"/>
    <w:rsid w:val="00DC6389"/>
    <w:rsid w:val="00DD3BB9"/>
    <w:rsid w:val="00DD4A04"/>
    <w:rsid w:val="00E0334F"/>
    <w:rsid w:val="00E1560B"/>
    <w:rsid w:val="00E31147"/>
    <w:rsid w:val="00E37A77"/>
    <w:rsid w:val="00E46BA4"/>
    <w:rsid w:val="00E507C8"/>
    <w:rsid w:val="00E51DEA"/>
    <w:rsid w:val="00E93C49"/>
    <w:rsid w:val="00EB01D0"/>
    <w:rsid w:val="00EC3B3E"/>
    <w:rsid w:val="00EC59F3"/>
    <w:rsid w:val="00EF2354"/>
    <w:rsid w:val="00F503FA"/>
    <w:rsid w:val="00F62026"/>
    <w:rsid w:val="00F651B5"/>
    <w:rsid w:val="00F73C7C"/>
    <w:rsid w:val="00FC0D8A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2A72AD-B64E-4812-91BC-5C55529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msonormalcxspmiddle">
    <w:name w:val="msonormalcxspmiddle"/>
    <w:basedOn w:val="Normlny"/>
    <w:rsid w:val="002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2F46-04A3-4970-BF1E-DF4F4CCF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2015-08-28T14:43:00Z</dcterms:created>
  <dcterms:modified xsi:type="dcterms:W3CDTF">2015-08-28T14:43:00Z</dcterms:modified>
</cp:coreProperties>
</file>