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posOffset>0</wp:posOffset>
                </wp:positionH>
                <wp:positionV relativeFrom="page">
                  <wp:posOffset>339252</wp:posOffset>
                </wp:positionV>
                <wp:extent cx="5018567" cy="691116"/>
                <wp:effectExtent l="0" t="0" r="10795" b="139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567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53" w:rsidRDefault="00195F0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BRATISLAVA</w:t>
                            </w:r>
                            <w:r w:rsidR="00EA1953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</w:t>
                            </w:r>
                          </w:p>
                          <w:p w:rsidR="001B084E" w:rsidRPr="00EA1953" w:rsidRDefault="001B084E" w:rsidP="007579A4">
                            <w:pPr>
                              <w:rPr>
                                <w:rFonts w:ascii="Eurostile T OT" w:hAnsi="Eurostile T OT"/>
                                <w:b/>
                                <w:color w:val="92D050"/>
                                <w:sz w:val="32"/>
                              </w:rPr>
                            </w:pPr>
                            <w:r w:rsidRPr="001B084E">
                              <w:rPr>
                                <w:rFonts w:ascii="Eurostile T OT" w:hAnsi="Eurostile T OT"/>
                                <w:b/>
                                <w:color w:val="92D050"/>
                                <w:sz w:val="32"/>
                              </w:rPr>
                              <w:t>Elektronizujeme procesy verejného obstarávania</w:t>
                            </w:r>
                            <w:r w:rsidRPr="001B084E">
                              <w:rPr>
                                <w:color w:val="92D050"/>
                                <w:sz w:val="32"/>
                              </w:rPr>
                              <w:t xml:space="preserve">   </w:t>
                            </w:r>
                          </w:p>
                          <w:p w:rsidR="0021253E" w:rsidRPr="0021253E" w:rsidRDefault="003A0155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>29</w:t>
                            </w:r>
                            <w:r w:rsidR="0021253E" w:rsidRPr="0021253E"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>11</w:t>
                            </w:r>
                            <w:r w:rsidR="00FE2734"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>. 2018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12B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26.7pt;width:395.1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uHCgIAAOcDAAAOAAAAZHJzL2Uyb0RvYy54bWysU1tu2zAQ/C/QOxD8ryUZsesIpoM0aYoC&#10;6QNIcgCaoiyiJJclaUvujXqOXKxLynaM9K+oPoiVuDu7MztaXg1Gk530QYFltJqUlEgroFF2w+jT&#10;4927BSUhcttwDVYyupeBXq3evln2rpZT6EA30hMEsaHuHaNdjK4uiiA6aXiYgJMWL1vwhkd89Zui&#10;8bxHdKOLaVnOix584zwIGQJ+vR0v6Srjt60U8VvbBhmJZhRni/n0+Vyns1gteb3x3HVKHMbg/zCF&#10;4cpi0xPULY+cbL36C8oo4SFAGycCTAFtq4TMHJBNVb5i89BxJzMXFCe4k0zh/8GKr7vvnqiG0QtK&#10;LDe4okc5RNg9/yYOtCQXSaLehRozHxzmxuEDDLjqTDe4exA/ArFw03G7kdfeQ99J3uCIVaoszkpH&#10;nJBA1v0XaLAX30bIQEPrTdIPFSGIjqvan9aD8xCBH2dltZjN31Mi8G5+WVXVPLfg9bHa+RA/STAk&#10;BYx6XH9G57v7ENM0vD6mpGYW7pTW2QLakp7Ry9l0lgvOboyK6FCtDKOLMj2jZxLJj7bJxZErPcbY&#10;QNsD60R0pByH9YCJSYo1NHvk72F0Iv45GHTgf1HSowsZDT+33EtK9GeLGibLHgN/DNbHgFuBpYxG&#10;SsbwJmZrj9yuUdtWZdovnQ+zoZuyGgfnJ7uev+esl/9z9QcAAP//AwBQSwMEFAAGAAgAAAAhAHFx&#10;drPdAAAABwEAAA8AAABkcnMvZG93bnJldi54bWxMj8FOwzAQRO9I/IO1SNyoTQqBhjhVheCEhJqG&#10;A0cn3iZR43WI3Tb8PcsJjqMZzbzJ17MbxAmn0HvScLtQIJAab3tqNXxUrzePIEI0ZM3gCTV8Y4B1&#10;cXmRm8z6M5V42sVWcAmFzGjoYhwzKUPToTNh4Uck9vZ+ciaynFppJ3PmcjfIRKlUOtMTL3RmxOcO&#10;m8Pu6DRsPql86b/e6225L/uqWil6Sw9aX1/NmycQEef4F4ZffEaHgplqfyQbxKCBj0QN98s7EOw+&#10;rNQSRM2xNElAFrn8z1/8AAAA//8DAFBLAQItABQABgAIAAAAIQC2gziS/gAAAOEBAAATAAAAAAAA&#10;AAAAAAAAAAAAAABbQ29udGVudF9UeXBlc10ueG1sUEsBAi0AFAAGAAgAAAAhADj9If/WAAAAlAEA&#10;AAsAAAAAAAAAAAAAAAAALwEAAF9yZWxzLy5yZWxzUEsBAi0AFAAGAAgAAAAhAGVXO4cKAgAA5wMA&#10;AA4AAAAAAAAAAAAAAAAALgIAAGRycy9lMm9Eb2MueG1sUEsBAi0AFAAGAAgAAAAhAHFxdrPdAAAA&#10;BwEAAA8AAAAAAAAAAAAAAAAAZAQAAGRycy9kb3ducmV2LnhtbFBLBQYAAAAABAAEAPMAAABuBQAA&#10;AAA=&#10;" filled="f" stroked="f">
                <v:textbox inset="0,0,0,0">
                  <w:txbxContent>
                    <w:p w:rsidR="00EA1953" w:rsidRDefault="00195F00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BRATISLAVA</w:t>
                      </w:r>
                      <w:r w:rsidR="00EA1953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</w:t>
                      </w:r>
                    </w:p>
                    <w:p w:rsidR="001B084E" w:rsidRPr="00EA1953" w:rsidRDefault="001B084E" w:rsidP="007579A4">
                      <w:pPr>
                        <w:rPr>
                          <w:rFonts w:ascii="Eurostile T OT" w:hAnsi="Eurostile T OT"/>
                          <w:b/>
                          <w:color w:val="92D050"/>
                          <w:sz w:val="32"/>
                        </w:rPr>
                      </w:pPr>
                      <w:r w:rsidRPr="001B084E">
                        <w:rPr>
                          <w:rFonts w:ascii="Eurostile T OT" w:hAnsi="Eurostile T OT"/>
                          <w:b/>
                          <w:color w:val="92D050"/>
                          <w:sz w:val="32"/>
                        </w:rPr>
                        <w:t>Elektronizujeme procesy verejného obstarávania</w:t>
                      </w:r>
                      <w:r w:rsidRPr="001B084E">
                        <w:rPr>
                          <w:color w:val="92D050"/>
                          <w:sz w:val="32"/>
                        </w:rPr>
                        <w:t xml:space="preserve">   </w:t>
                      </w:r>
                    </w:p>
                    <w:p w:rsidR="0021253E" w:rsidRPr="0021253E" w:rsidRDefault="003A0155" w:rsidP="007579A4">
                      <w:pPr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>29</w:t>
                      </w:r>
                      <w:r w:rsidR="0021253E" w:rsidRPr="0021253E"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 xml:space="preserve">. </w:t>
                      </w:r>
                      <w:r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>11</w:t>
                      </w:r>
                      <w:r w:rsidR="00FE2734"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>. 2018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1536D" w:rsidRDefault="0081536D" w:rsidP="0081536D">
      <w:pPr>
        <w:rPr>
          <w:rFonts w:ascii="Eurostile T OT" w:hAnsi="Eurostile T OT" w:cs="Calibri"/>
          <w:b/>
          <w:color w:val="92D050"/>
          <w:sz w:val="32"/>
          <w:szCs w:val="32"/>
          <w:lang w:val="sk-SK"/>
        </w:rPr>
      </w:pPr>
    </w:p>
    <w:p w:rsidR="004948EC" w:rsidRPr="00FA477C" w:rsidRDefault="004948EC" w:rsidP="004948EC">
      <w:pPr>
        <w:jc w:val="both"/>
        <w:rPr>
          <w:rFonts w:ascii="Eurostile T OT" w:hAnsi="Eurostile T OT" w:cs="Calibri"/>
          <w:b/>
          <w:color w:val="92D050"/>
          <w:sz w:val="32"/>
          <w:szCs w:val="32"/>
          <w:lang w:val="sk-SK"/>
        </w:rPr>
      </w:pPr>
      <w:r w:rsidRPr="00FA477C">
        <w:rPr>
          <w:rFonts w:ascii="Eurostile T OT" w:hAnsi="Eurostile T OT" w:cs="Calibri"/>
          <w:b/>
          <w:color w:val="92D050"/>
          <w:sz w:val="32"/>
          <w:szCs w:val="32"/>
          <w:lang w:val="sk-SK"/>
        </w:rPr>
        <w:t xml:space="preserve">Ing. Terézia Nagyová </w:t>
      </w:r>
    </w:p>
    <w:p w:rsidR="001B084E" w:rsidRPr="001B084E" w:rsidRDefault="004948EC" w:rsidP="004948EC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Eurostile T OT" w:hAnsi="Eurostile T OT"/>
          <w:lang w:val="sk-SK"/>
        </w:rPr>
        <w:t>v</w:t>
      </w:r>
      <w:r w:rsidRPr="00FA477C">
        <w:rPr>
          <w:rFonts w:ascii="Eurostile T OT" w:hAnsi="Eurostile T OT"/>
          <w:lang w:val="sk-SK"/>
        </w:rPr>
        <w:t>iac ako osemnásťročný praktik vo verejnom obstarávaní. Počas svojej praxe úspešne zrealizovala obrovské množstvo rôznorodých verejných obstarávaní, ako pre projekty financované z NFP, tak aj pre bežnú potrebu verejných obst</w:t>
      </w:r>
      <w:r>
        <w:rPr>
          <w:rFonts w:ascii="Eurostile T OT" w:hAnsi="Eurostile T OT"/>
          <w:lang w:val="sk-SK"/>
        </w:rPr>
        <w:t>ar</w:t>
      </w:r>
      <w:r w:rsidRPr="00FA477C">
        <w:rPr>
          <w:rFonts w:ascii="Eurostile T OT" w:hAnsi="Eurostile T OT"/>
          <w:lang w:val="sk-SK"/>
        </w:rPr>
        <w:t>ávateľov. Špecializuje sa komplexnú realizáciu procesov verejného obstarávania, poradenstvo pri procesoch verejného obstarávania, elektronizáciu interných procesov verejného obstarávania a elektronickú komunikáciu v postupoch zadávania zákaziek. V súčasnosti pôsobí ako manažér pre verejné obstarávanie v spoločnosti eBIZ Corp s.r.o. a  je predsedom občiansk</w:t>
      </w:r>
      <w:r>
        <w:rPr>
          <w:rFonts w:ascii="Eurostile T OT" w:hAnsi="Eurostile T OT"/>
          <w:lang w:val="sk-SK"/>
        </w:rPr>
        <w:t>e</w:t>
      </w:r>
      <w:r w:rsidRPr="00FA477C">
        <w:rPr>
          <w:rFonts w:ascii="Eurostile T OT" w:hAnsi="Eurostile T OT"/>
          <w:lang w:val="sk-SK"/>
        </w:rPr>
        <w:t>ho združenia Okrúhly stôl obstarávania, ktoré vzniklo ako odpoveď na aktuálne potreby zvyšovanie odbornosti a profesijnej kvalifikácie nákupných a</w:t>
      </w:r>
      <w:r>
        <w:rPr>
          <w:rFonts w:ascii="Eurostile T OT" w:hAnsi="Eurostile T OT"/>
          <w:lang w:val="sk-SK"/>
        </w:rPr>
        <w:t> </w:t>
      </w:r>
      <w:r w:rsidRPr="00FA477C">
        <w:rPr>
          <w:rFonts w:ascii="Eurostile T OT" w:hAnsi="Eurostile T OT"/>
          <w:lang w:val="sk-SK"/>
        </w:rPr>
        <w:t>obstarávacích</w:t>
      </w:r>
      <w:r>
        <w:rPr>
          <w:rFonts w:ascii="Eurostile T OT" w:hAnsi="Eurostile T OT"/>
          <w:lang w:val="sk-SK"/>
        </w:rPr>
        <w:t xml:space="preserve"> </w:t>
      </w:r>
      <w:r w:rsidRPr="00FA477C">
        <w:rPr>
          <w:rFonts w:ascii="Eurostile T OT" w:hAnsi="Eurostile T OT"/>
          <w:lang w:val="sk-SK"/>
        </w:rPr>
        <w:t>tímov</w:t>
      </w:r>
      <w:r w:rsidRPr="00FA477C">
        <w:rPr>
          <w:rFonts w:ascii="Verdana" w:hAnsi="Verdana"/>
          <w:color w:val="000000"/>
          <w:sz w:val="17"/>
          <w:szCs w:val="17"/>
          <w:shd w:val="clear" w:color="auto" w:fill="FFFFFF"/>
          <w:lang w:val="sk-SK"/>
        </w:rPr>
        <w:t>. </w:t>
      </w:r>
      <w:r w:rsidR="001B084E"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1B084E">
        <w:rPr>
          <w:rFonts w:ascii="Verdana" w:hAnsi="Verdana"/>
          <w:color w:val="000000"/>
          <w:sz w:val="17"/>
          <w:szCs w:val="17"/>
        </w:rPr>
        <w:br/>
      </w:r>
    </w:p>
    <w:p w:rsidR="007579A4" w:rsidRDefault="001B084E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84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</w:t>
      </w:r>
      <w:r w:rsidR="00950B19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 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DPH</w:t>
      </w:r>
    </w:p>
    <w:p w:rsidR="00950B19" w:rsidRDefault="00950B19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3A0155" w:rsidRDefault="003A0155" w:rsidP="003A0155">
      <w:pPr>
        <w:autoSpaceDE w:val="0"/>
        <w:autoSpaceDN w:val="0"/>
        <w:adjustRightInd w:val="0"/>
        <w:rPr>
          <w:rFonts w:ascii="Eurostile T OT" w:hAnsi="Eurostile T OT" w:cs="Calibri"/>
          <w:b/>
          <w:bCs/>
          <w:szCs w:val="36"/>
          <w:lang w:val="sk-SK"/>
        </w:rPr>
      </w:pPr>
      <w:r>
        <w:rPr>
          <w:rFonts w:ascii="Eurostile T OT" w:hAnsi="Eurostile T OT" w:cs="Calibri"/>
          <w:b/>
          <w:bCs/>
          <w:szCs w:val="36"/>
          <w:lang w:val="sk-SK"/>
        </w:rPr>
        <w:t>OTIDEA s.r.o., Astrová 2/A, Bratislava</w:t>
      </w:r>
    </w:p>
    <w:p w:rsidR="0025687D" w:rsidRDefault="0025687D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szCs w:val="36"/>
          <w:lang w:val="sk-SK"/>
        </w:rPr>
      </w:pPr>
    </w:p>
    <w:p w:rsidR="004948EC" w:rsidRPr="00FA477C" w:rsidRDefault="004948EC" w:rsidP="004948EC">
      <w:pPr>
        <w:autoSpaceDE w:val="0"/>
        <w:autoSpaceDN w:val="0"/>
        <w:adjustRightInd w:val="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FA477C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 (09:00 – 14:00):</w:t>
      </w:r>
    </w:p>
    <w:p w:rsidR="004948EC" w:rsidRPr="00FA477C" w:rsidRDefault="004948EC" w:rsidP="004948EC">
      <w:pPr>
        <w:jc w:val="both"/>
        <w:rPr>
          <w:rFonts w:ascii="Eurostile T OT" w:hAnsi="Eurostile T OT"/>
          <w:lang w:val="sk-SK"/>
        </w:rPr>
      </w:pPr>
      <w:r w:rsidRPr="00FA477C">
        <w:rPr>
          <w:rFonts w:ascii="Eurostile T OT" w:hAnsi="Eurostile T OT"/>
          <w:lang w:val="sk-SK"/>
        </w:rPr>
        <w:t>Dňom 19. 10. 2018 nastáva nová etapa v procesoch verejného obstarávania zavedením plnej elektronizácie. Pozrieme sa na ustanovenia zákona o verejnom obstarávaní k elektronizácií vo väzbe na proces zadávania zákazky.</w:t>
      </w:r>
      <w:bookmarkStart w:id="0" w:name="_Hlk522517717"/>
      <w:bookmarkStart w:id="1" w:name="_Hlk522176277"/>
      <w:r w:rsidRPr="00FA477C">
        <w:rPr>
          <w:rFonts w:ascii="Eurostile T OT" w:eastAsia="+mn-ea" w:hAnsi="Eurostile T OT"/>
          <w:lang w:val="sk-SK"/>
        </w:rPr>
        <w:t xml:space="preserve"> </w:t>
      </w:r>
      <w:bookmarkStart w:id="2" w:name="_Hlk524953084"/>
      <w:r w:rsidRPr="00FA477C">
        <w:rPr>
          <w:rFonts w:ascii="Eurostile T OT" w:hAnsi="Eurostile T OT"/>
          <w:lang w:val="sk-SK"/>
        </w:rPr>
        <w:t>Povieme si, čo sa považuje za elektronickú komunikáciu</w:t>
      </w:r>
      <w:bookmarkEnd w:id="2"/>
      <w:r w:rsidRPr="00FA477C">
        <w:rPr>
          <w:rFonts w:ascii="Eurostile T OT" w:hAnsi="Eurostile T OT"/>
          <w:lang w:val="sk-SK"/>
        </w:rPr>
        <w:t>, na čo nezabudnúť pri vypracovaní súťažných podkladov, kedy bude moment doručenia, ako bude fungovať elektronické predkladanie ponúk, elektronické vyhodnocovanie ponúk komisiou</w:t>
      </w:r>
      <w:bookmarkEnd w:id="0"/>
      <w:r w:rsidRPr="00FA477C">
        <w:rPr>
          <w:rFonts w:ascii="Eurostile T OT" w:hAnsi="Eurostile T OT"/>
          <w:lang w:val="sk-SK"/>
        </w:rPr>
        <w:t xml:space="preserve"> a revízne postupy pri elektronickej komunikácii. </w:t>
      </w:r>
      <w:bookmarkStart w:id="3" w:name="_Hlk524953237"/>
      <w:bookmarkEnd w:id="1"/>
      <w:r w:rsidRPr="00FA477C">
        <w:rPr>
          <w:rFonts w:ascii="Eurostile T OT" w:hAnsi="Eurostile T OT"/>
          <w:lang w:val="sk-SK"/>
        </w:rPr>
        <w:t>Pozrieme sa na nové zákonné lehoty pri elektronizácii verejného obstarávania pri nadlimitnej a podlimitnej zákazke. Povieme si ako budú vyzerať elektronické ponuky a elektronické dokumenty a aké požiadavky na ich predloženie uviesť.</w:t>
      </w:r>
      <w:bookmarkEnd w:id="3"/>
      <w:r w:rsidRPr="00FA477C">
        <w:rPr>
          <w:rFonts w:ascii="Eurostile T OT" w:hAnsi="Eurostile T OT"/>
          <w:lang w:val="sk-SK"/>
        </w:rPr>
        <w:t xml:space="preserve"> </w:t>
      </w:r>
      <w:bookmarkStart w:id="4" w:name="_Hlk524953258"/>
      <w:r w:rsidRPr="00FA477C">
        <w:rPr>
          <w:rFonts w:ascii="Eurostile T OT" w:hAnsi="Eurostile T OT"/>
          <w:lang w:val="sk-SK"/>
        </w:rPr>
        <w:t xml:space="preserve">Povieme a ukážeme si, ako jednoducho vytvárať elektronickú dokumentáciu, ako, kedy a komu sa ponuky sprístupnia.  </w:t>
      </w:r>
      <w:bookmarkEnd w:id="4"/>
    </w:p>
    <w:p w:rsidR="004948EC" w:rsidRPr="00FA477C" w:rsidRDefault="004948EC" w:rsidP="004948EC">
      <w:pPr>
        <w:jc w:val="both"/>
        <w:rPr>
          <w:rFonts w:ascii="Eurostile T OT" w:hAnsi="Eurostile T OT"/>
          <w:lang w:val="sk-SK"/>
        </w:rPr>
      </w:pPr>
    </w:p>
    <w:p w:rsidR="004948EC" w:rsidRPr="00FA477C" w:rsidRDefault="004948EC" w:rsidP="004948EC">
      <w:pPr>
        <w:pStyle w:val="Odsekzoznamu"/>
        <w:numPr>
          <w:ilvl w:val="0"/>
          <w:numId w:val="22"/>
        </w:numPr>
        <w:jc w:val="both"/>
        <w:rPr>
          <w:rFonts w:ascii="Eurostile T OT" w:hAnsi="Eurostile T OT"/>
          <w:b/>
          <w:lang w:val="sk-SK"/>
        </w:rPr>
      </w:pPr>
      <w:r w:rsidRPr="00FA477C">
        <w:rPr>
          <w:rFonts w:ascii="Eurostile T OT" w:hAnsi="Eurostile T OT"/>
          <w:b/>
          <w:lang w:val="sk-SK"/>
        </w:rPr>
        <w:t>Pozrieme sa na ustanovenia zákona o verejnom obstarávaní k elektronizácií vo väzbe na proces zadávania zákazky.</w:t>
      </w:r>
    </w:p>
    <w:p w:rsidR="004948EC" w:rsidRPr="00FA477C" w:rsidRDefault="004948EC" w:rsidP="004948EC">
      <w:pPr>
        <w:pStyle w:val="Odsekzoznamu"/>
        <w:numPr>
          <w:ilvl w:val="0"/>
          <w:numId w:val="22"/>
        </w:numPr>
        <w:jc w:val="both"/>
        <w:rPr>
          <w:rFonts w:ascii="Eurostile T OT" w:hAnsi="Eurostile T OT"/>
          <w:b/>
          <w:lang w:val="sk-SK"/>
        </w:rPr>
      </w:pPr>
      <w:r w:rsidRPr="00FA477C">
        <w:rPr>
          <w:rFonts w:ascii="Eurostile T OT" w:hAnsi="Eurostile T OT"/>
          <w:b/>
          <w:lang w:val="sk-SK"/>
        </w:rPr>
        <w:t>Povieme si, čo sa považuje za elektronickú komunikáciu, na čo nezabudnúť pri vypracovaní súťažných podkladov, kedy bude moment doručenia, ako bude fungovať elektronické predkladanie ponúk a elektronické vyhodnocovanie ponúk komisiou a ako postupovať pri revíznych postupy pri elektronickej komunikácii.</w:t>
      </w:r>
    </w:p>
    <w:p w:rsidR="004948EC" w:rsidRPr="00FA477C" w:rsidRDefault="004948EC" w:rsidP="004948EC">
      <w:pPr>
        <w:pStyle w:val="Odsekzoznamu"/>
        <w:numPr>
          <w:ilvl w:val="0"/>
          <w:numId w:val="22"/>
        </w:numPr>
        <w:jc w:val="both"/>
        <w:rPr>
          <w:rFonts w:ascii="Eurostile T OT" w:hAnsi="Eurostile T OT"/>
          <w:b/>
          <w:lang w:val="sk-SK"/>
        </w:rPr>
      </w:pPr>
      <w:r w:rsidRPr="00FA477C">
        <w:rPr>
          <w:rFonts w:ascii="Eurostile T OT" w:hAnsi="Eurostile T OT"/>
          <w:b/>
          <w:lang w:val="sk-SK"/>
        </w:rPr>
        <w:t>Pozrieme sa na nové zákonné lehoty pri elektronizácii verejného obstarávania pri nadlimitnej a podlimitnej zákazke. Povieme si ako budú vyzerať elektronické ponuky a elektronické dokumenty a aké požiadavky na ich predloženie uviesť.</w:t>
      </w:r>
    </w:p>
    <w:p w:rsidR="004948EC" w:rsidRPr="00FA477C" w:rsidRDefault="004948EC" w:rsidP="004948EC">
      <w:pPr>
        <w:pStyle w:val="Odsekzoznamu"/>
        <w:numPr>
          <w:ilvl w:val="0"/>
          <w:numId w:val="22"/>
        </w:numPr>
        <w:jc w:val="both"/>
        <w:rPr>
          <w:rFonts w:ascii="Eurostile T OT" w:hAnsi="Eurostile T OT"/>
          <w:b/>
          <w:lang w:val="sk-SK"/>
        </w:rPr>
      </w:pPr>
      <w:r w:rsidRPr="00FA477C">
        <w:rPr>
          <w:rFonts w:ascii="Eurostile T OT" w:hAnsi="Eurostile T OT"/>
          <w:b/>
          <w:lang w:val="sk-SK"/>
        </w:rPr>
        <w:t xml:space="preserve">Povieme a ukážeme si, ako jednoducho vytvárať elektronickú dokumentáciu, ako, kedy a komu sa ponuky sprístupnia.  </w:t>
      </w:r>
    </w:p>
    <w:p w:rsidR="004948EC" w:rsidRPr="00FA477C" w:rsidRDefault="004948EC" w:rsidP="004948EC">
      <w:pPr>
        <w:pStyle w:val="Odsekzoznamu"/>
        <w:numPr>
          <w:ilvl w:val="0"/>
          <w:numId w:val="22"/>
        </w:numPr>
        <w:jc w:val="both"/>
        <w:rPr>
          <w:rFonts w:ascii="Eurostile T OT" w:hAnsi="Eurostile T OT"/>
          <w:b/>
          <w:lang w:val="sk-SK"/>
        </w:rPr>
      </w:pPr>
      <w:r w:rsidRPr="00FA477C">
        <w:rPr>
          <w:rFonts w:ascii="Eurostile T OT" w:hAnsi="Eurostile T OT"/>
          <w:b/>
          <w:lang w:val="sk-SK"/>
        </w:rPr>
        <w:t>Ako, komu a kedy sa sprístupňuje a archivuje elektronická dokumentácia.</w:t>
      </w:r>
    </w:p>
    <w:p w:rsidR="00195F00" w:rsidRDefault="00195F00" w:rsidP="00195F00">
      <w:pPr>
        <w:jc w:val="both"/>
        <w:rPr>
          <w:rFonts w:ascii="Eurostile T OT" w:hAnsi="Eurostile T OT"/>
          <w:b/>
        </w:rPr>
      </w:pPr>
    </w:p>
    <w:p w:rsidR="004948EC" w:rsidRDefault="004948EC" w:rsidP="004948EC">
      <w:pPr>
        <w:rPr>
          <w:rFonts w:ascii="Eurostile T OT" w:hAnsi="Eurostile T OT"/>
          <w:b/>
          <w:color w:val="FF0000"/>
          <w:lang w:val="sk-SK"/>
        </w:rPr>
      </w:pPr>
    </w:p>
    <w:p w:rsidR="004948EC" w:rsidRPr="00FA477C" w:rsidRDefault="004948EC" w:rsidP="004948EC">
      <w:pPr>
        <w:rPr>
          <w:rFonts w:ascii="Eurostile T OT" w:hAnsi="Eurostile T OT"/>
          <w:b/>
          <w:color w:val="FF0000"/>
          <w:lang w:val="sk-SK"/>
        </w:rPr>
      </w:pPr>
      <w:bookmarkStart w:id="5" w:name="_GoBack"/>
      <w:bookmarkEnd w:id="5"/>
      <w:r w:rsidRPr="00FA477C">
        <w:rPr>
          <w:rFonts w:ascii="Eurostile T OT" w:hAnsi="Eurostile T OT"/>
          <w:b/>
          <w:color w:val="FF0000"/>
          <w:lang w:val="sk-SK"/>
        </w:rPr>
        <w:t>BONUS:</w:t>
      </w:r>
    </w:p>
    <w:p w:rsidR="004948EC" w:rsidRPr="00FA477C" w:rsidRDefault="004948EC" w:rsidP="004948EC">
      <w:pPr>
        <w:rPr>
          <w:rFonts w:ascii="Eurostile T OT" w:hAnsi="Eurostile T OT"/>
          <w:b/>
          <w:color w:val="FF0000"/>
          <w:lang w:val="sk-SK"/>
        </w:rPr>
      </w:pPr>
      <w:r w:rsidRPr="00FA477C">
        <w:rPr>
          <w:rFonts w:ascii="Eurostile T OT" w:hAnsi="Eurostile T OT"/>
          <w:b/>
          <w:color w:val="FF0000"/>
          <w:lang w:val="sk-SK"/>
        </w:rPr>
        <w:t xml:space="preserve">Každý účastník školenia dostane zadarmo prístup k elektronickému nástroju eZakazky na obdobie </w:t>
      </w:r>
    </w:p>
    <w:p w:rsidR="004948EC" w:rsidRPr="00FA477C" w:rsidRDefault="004948EC" w:rsidP="004948EC">
      <w:pPr>
        <w:rPr>
          <w:rFonts w:ascii="Eurostile T OT" w:hAnsi="Eurostile T OT"/>
          <w:b/>
          <w:color w:val="FF0000"/>
          <w:lang w:val="sk-SK"/>
        </w:rPr>
      </w:pPr>
      <w:r w:rsidRPr="00FA477C">
        <w:rPr>
          <w:rFonts w:ascii="Eurostile T OT" w:hAnsi="Eurostile T OT"/>
          <w:b/>
          <w:color w:val="FF0000"/>
          <w:lang w:val="sk-SK"/>
        </w:rPr>
        <w:t>2 mesiacov, resp. do ukončenia všetkých obstarávaní, ktoré počas testovacej prevádzky začne.</w:t>
      </w:r>
    </w:p>
    <w:p w:rsidR="00195F00" w:rsidRDefault="00195F00" w:rsidP="00195F00">
      <w:pPr>
        <w:jc w:val="both"/>
        <w:rPr>
          <w:rFonts w:ascii="Eurostile T OT" w:hAnsi="Eurostile T OT"/>
          <w:b/>
          <w:color w:val="FF0000"/>
        </w:rPr>
      </w:pPr>
    </w:p>
    <w:p w:rsidR="00195F00" w:rsidRPr="00195F00" w:rsidRDefault="00195F00" w:rsidP="00195F00">
      <w:pPr>
        <w:jc w:val="both"/>
        <w:rPr>
          <w:rFonts w:ascii="Eurostile T OT" w:hAnsi="Eurostile T OT"/>
          <w:b/>
          <w:color w:val="FF0000"/>
          <w:sz w:val="28"/>
        </w:rPr>
      </w:pPr>
      <w:r w:rsidRPr="00195F00">
        <w:rPr>
          <w:rFonts w:ascii="Eurostile T OT" w:hAnsi="Eurostile T OT"/>
          <w:b/>
          <w:color w:val="FF0000"/>
          <w:sz w:val="28"/>
        </w:rPr>
        <w:t>PROSÍM PRINESTE SI SVOJE NOTEBOOKY.</w:t>
      </w:r>
    </w:p>
    <w:p w:rsidR="00195F00" w:rsidRPr="00195F00" w:rsidRDefault="00195F00" w:rsidP="00195F00">
      <w:pPr>
        <w:jc w:val="both"/>
        <w:rPr>
          <w:rFonts w:ascii="Eurostile T OT" w:hAnsi="Eurostile T OT"/>
          <w:b/>
        </w:rPr>
      </w:pPr>
    </w:p>
    <w:p w:rsidR="0025687D" w:rsidRPr="0025687D" w:rsidRDefault="0025687D" w:rsidP="0025687D">
      <w:pPr>
        <w:autoSpaceDE w:val="0"/>
        <w:autoSpaceDN w:val="0"/>
        <w:adjustRightInd w:val="0"/>
        <w:rPr>
          <w:rFonts w:ascii="Eurostile T OT" w:hAnsi="Eurostile T OT" w:cs="Arial"/>
          <w:color w:val="000000"/>
          <w:lang w:val="sk-SK" w:eastAsia="sk-SK"/>
        </w:rPr>
      </w:pPr>
    </w:p>
    <w:p w:rsidR="005839F9" w:rsidRDefault="005839F9" w:rsidP="005839F9">
      <w:pPr>
        <w:pStyle w:val="Odsekzoznamu"/>
        <w:autoSpaceDE w:val="0"/>
        <w:autoSpaceDN w:val="0"/>
        <w:adjustRightInd w:val="0"/>
        <w:rPr>
          <w:rFonts w:ascii="Eurostile T OT" w:hAnsi="Eurostile T OT"/>
        </w:rPr>
      </w:pPr>
    </w:p>
    <w:p w:rsidR="00195F00" w:rsidRDefault="00195F00" w:rsidP="005839F9">
      <w:pPr>
        <w:pStyle w:val="Odsekzoznamu"/>
        <w:autoSpaceDE w:val="0"/>
        <w:autoSpaceDN w:val="0"/>
        <w:adjustRightInd w:val="0"/>
        <w:rPr>
          <w:rFonts w:ascii="Eurostile T OT" w:hAnsi="Eurostile T OT"/>
        </w:rPr>
      </w:pPr>
    </w:p>
    <w:p w:rsidR="00195F00" w:rsidRDefault="00195F00" w:rsidP="005839F9">
      <w:pPr>
        <w:pStyle w:val="Odsekzoznamu"/>
        <w:autoSpaceDE w:val="0"/>
        <w:autoSpaceDN w:val="0"/>
        <w:adjustRightInd w:val="0"/>
        <w:rPr>
          <w:rFonts w:ascii="Eurostile T OT" w:hAnsi="Eurostile T OT"/>
        </w:rPr>
      </w:pPr>
    </w:p>
    <w:p w:rsidR="00195F00" w:rsidRDefault="00195F00" w:rsidP="005839F9">
      <w:pPr>
        <w:pStyle w:val="Odsekzoznamu"/>
        <w:autoSpaceDE w:val="0"/>
        <w:autoSpaceDN w:val="0"/>
        <w:adjustRightInd w:val="0"/>
        <w:rPr>
          <w:rFonts w:ascii="Eurostile T OT" w:hAnsi="Eurostile T OT"/>
        </w:rPr>
      </w:pPr>
    </w:p>
    <w:p w:rsidR="00195F00" w:rsidRPr="005839F9" w:rsidRDefault="00195F00" w:rsidP="005839F9">
      <w:pPr>
        <w:pStyle w:val="Odsekzoznamu"/>
        <w:autoSpaceDE w:val="0"/>
        <w:autoSpaceDN w:val="0"/>
        <w:adjustRightInd w:val="0"/>
        <w:rPr>
          <w:rFonts w:ascii="Eurostile T OT" w:hAnsi="Eurostile T OT"/>
        </w:rPr>
      </w:pPr>
    </w:p>
    <w:p w:rsidR="002C5D8D" w:rsidRDefault="00C50EF5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color w:val="000000"/>
          <w:sz w:val="28"/>
          <w:szCs w:val="27"/>
        </w:rPr>
        <w:lastRenderedPageBreak/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1CBB98B8" wp14:editId="63DE8A28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670D06" wp14:editId="6B6B9FFB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1AE54351" wp14:editId="685439E3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5D" w:rsidRDefault="0095745D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</w:p>
    <w:p w:rsidR="00950B19" w:rsidRDefault="00950B19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E649B" wp14:editId="1B065B56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</wp:posOffset>
                </wp:positionV>
                <wp:extent cx="6330950" cy="4432300"/>
                <wp:effectExtent l="0" t="0" r="0" b="635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443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34D" w:rsidRDefault="00F96A97" w:rsidP="00815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  <w:r w:rsidR="00ED234D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F96A97" w:rsidRPr="0081536D" w:rsidRDefault="00ED234D" w:rsidP="00815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Termín: </w:t>
                            </w:r>
                            <w:r w:rsidRPr="0025687D">
                              <w:rPr>
                                <w:rFonts w:ascii="Eurostile T OT" w:hAnsi="Eurostile T OT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195F00">
                              <w:rPr>
                                <w:rFonts w:ascii="Eurostile T OT" w:hAnsi="Eurostile T OT"/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:lang w:val="sk-SK" w:eastAsia="sk-SK"/>
                              </w:rPr>
                              <w:t>29</w:t>
                            </w:r>
                            <w:r w:rsidR="0025687D" w:rsidRPr="0025687D">
                              <w:rPr>
                                <w:rFonts w:ascii="Eurostile T OT" w:hAnsi="Eurostile T OT"/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:lang w:val="sk-SK" w:eastAsia="sk-SK"/>
                              </w:rPr>
                              <w:t>.</w:t>
                            </w:r>
                            <w:r w:rsidR="00EA1953">
                              <w:rPr>
                                <w:rFonts w:ascii="Eurostile T OT" w:hAnsi="Eurostile T OT"/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:lang w:val="sk-SK" w:eastAsia="sk-SK"/>
                              </w:rPr>
                              <w:t xml:space="preserve"> </w:t>
                            </w:r>
                            <w:r w:rsidR="00195F00">
                              <w:rPr>
                                <w:rFonts w:ascii="Eurostile T OT" w:hAnsi="Eurostile T OT"/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:lang w:val="sk-SK" w:eastAsia="sk-SK"/>
                              </w:rPr>
                              <w:t>11</w:t>
                            </w:r>
                            <w:r w:rsidR="0025687D" w:rsidRPr="0025687D">
                              <w:rPr>
                                <w:rFonts w:ascii="Eurostile T OT" w:hAnsi="Eurostile T OT"/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:lang w:val="sk-SK" w:eastAsia="sk-SK"/>
                              </w:rPr>
                              <w:t>.</w:t>
                            </w:r>
                            <w:r w:rsidR="00EA1953">
                              <w:rPr>
                                <w:rFonts w:ascii="Eurostile T OT" w:hAnsi="Eurostile T OT"/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:lang w:val="sk-SK" w:eastAsia="sk-SK"/>
                              </w:rPr>
                              <w:t xml:space="preserve"> </w:t>
                            </w:r>
                            <w:r w:rsidR="0025687D" w:rsidRPr="0025687D">
                              <w:rPr>
                                <w:rFonts w:ascii="Eurostile T OT" w:hAnsi="Eurostile T OT"/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:lang w:val="sk-SK" w:eastAsia="sk-SK"/>
                              </w:rPr>
                              <w:t>2018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 w:rsidR="0081536D" w:rsidRPr="0081536D"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t xml:space="preserve"> </w:t>
                            </w:r>
                            <w:r w:rsidR="0081536D"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15303B60" wp14:editId="7662930F">
                                  <wp:extent cx="508000" cy="342676"/>
                                  <wp:effectExtent l="0" t="0" r="6350" b="635"/>
                                  <wp:docPr id="10" name="Obrázo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620" cy="359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81536D" w:rsidP="0095745D">
                            <w:pPr>
                              <w:jc w:val="center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Cena za 1 osobu </w:t>
                            </w:r>
                            <w:r w:rsidR="004948EC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84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>Nezaplatenie zálohovej faktúry nie je považované za riadne storno prihlášky!</w:t>
                            </w:r>
                          </w:p>
                          <w:p w:rsidR="00F96A97" w:rsidRDefault="00F96A97" w:rsidP="0095745D">
                            <w:pPr>
                              <w:jc w:val="center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</w:t>
                            </w:r>
                            <w:r w:rsidR="0081536D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ehu dňa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</w:p>
                          <w:p w:rsidR="0095745D" w:rsidRPr="00695F54" w:rsidRDefault="0095745D" w:rsidP="0095745D">
                            <w:pPr>
                              <w:jc w:val="center"/>
                              <w:rPr>
                                <w:rFonts w:ascii="Eurostile T OT" w:hAnsi="Eurostile T OT" w:cs="Calibri"/>
                                <w:b/>
                                <w:color w:val="000000"/>
                                <w:sz w:val="20"/>
                                <w:szCs w:val="18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000000"/>
                                <w:sz w:val="22"/>
                                <w:szCs w:val="18"/>
                                <w:lang w:val="sk-SK"/>
                              </w:rPr>
                              <w:t>V prípade</w:t>
                            </w:r>
                            <w:r w:rsidRPr="002A5008">
                              <w:rPr>
                                <w:rFonts w:ascii="Eurostile T OT" w:hAnsi="Eurostile T OT" w:cs="Calibri"/>
                                <w:b/>
                                <w:color w:val="000000"/>
                                <w:sz w:val="22"/>
                                <w:szCs w:val="18"/>
                                <w:lang w:val="sk-SK"/>
                              </w:rPr>
                              <w:t xml:space="preserve"> zá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000000"/>
                                <w:sz w:val="22"/>
                                <w:szCs w:val="18"/>
                                <w:lang w:val="sk-SK"/>
                              </w:rPr>
                              <w:t>ujmu o tento seminár</w:t>
                            </w:r>
                            <w:r w:rsidRPr="002A5008">
                              <w:rPr>
                                <w:rFonts w:ascii="Eurostile T OT" w:hAnsi="Eurostile T OT" w:cs="Calibri"/>
                                <w:b/>
                                <w:color w:val="000000"/>
                                <w:sz w:val="22"/>
                                <w:szCs w:val="18"/>
                                <w:lang w:val="sk-SK"/>
                              </w:rPr>
                              <w:t xml:space="preserve"> zašl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000000"/>
                                <w:sz w:val="22"/>
                                <w:szCs w:val="18"/>
                                <w:lang w:val="sk-SK"/>
                              </w:rPr>
                              <w:t>ite vyplnenú prihlášku alebo</w:t>
                            </w:r>
                            <w:r w:rsidRPr="002A5008">
                              <w:rPr>
                                <w:rFonts w:ascii="Eurostile T OT" w:hAnsi="Eurostile T OT" w:cs="Calibri"/>
                                <w:b/>
                                <w:color w:val="000000"/>
                                <w:sz w:val="22"/>
                                <w:szCs w:val="18"/>
                                <w:lang w:val="sk-SK"/>
                              </w:rPr>
                              <w:t xml:space="preserve"> nás kontaktujte na e-mail </w:t>
                            </w:r>
                            <w:r w:rsidRPr="00695F54">
                              <w:rPr>
                                <w:rFonts w:ascii="Eurostile T OT" w:hAnsi="Eurostile T OT" w:cs="Calibri"/>
                                <w:b/>
                                <w:sz w:val="22"/>
                                <w:szCs w:val="18"/>
                                <w:u w:val="single"/>
                                <w:lang w:val="sk-SK"/>
                              </w:rPr>
                              <w:t>vzdelavanie@otidea.sk</w:t>
                            </w:r>
                          </w:p>
                          <w:p w:rsidR="0095745D" w:rsidRPr="00BB15C7" w:rsidRDefault="0095745D" w:rsidP="0095745D">
                            <w:pPr>
                              <w:pStyle w:val="Zkladntext3"/>
                              <w:widowControl w:val="0"/>
                              <w:spacing w:before="600" w:after="0" w:line="360" w:lineRule="auto"/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:rsidR="0095745D" w:rsidRDefault="0095745D" w:rsidP="0081536D">
                            <w:pPr>
                              <w:jc w:val="both"/>
                            </w:pPr>
                          </w:p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649B" id="Blok textu 9" o:spid="_x0000_s1027" type="#_x0000_t202" style="position:absolute;margin-left:16.5pt;margin-top:9.75pt;width:498.5pt;height:3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JwJwIAADUEAAAOAAAAZHJzL2Uyb0RvYy54bWysU8tu2zAQvBfoPxC815IfSWvBcpA4cFEg&#10;TQuk/QCaoiwiFJflUpbcr++Schy3vRXVgRC5y9nZmeXqZmgNOyiPGmzJp5OcM2UlVNruS/792/bd&#10;B84wCFsJA1aV/KiQ36zfvln1rlAzaMBUyjMCsVj0ruRNCK7IMpSNagVOwClLwRp8KwJt/T6rvOgJ&#10;vTXZLM+vsx585TxIhUin92OQrxN+XSsZvtQ1qsBMyYlbSKtP6y6u2Xolir0XrtHyREP8A4tWaEtF&#10;z1D3IgjWef0XVKulB4Q6TCS0GdS1lir1QN1M8z+6eWqEU6kXEgfdWSb8f7Dy8fDVM12VfMmZFS1Z&#10;dGfgmQU1hI4toz69w4LSnhwlhuEOBvI59YruAeQzMgubRti9uvUe+kaJivhN483s4uqIgxFk13+G&#10;igqJLkACGmrfRvFIDkbo5NPx7A3xYJIOr+fzfHlFIUmxxWI+m+fJvUwUL9edx/BRQcviT8k9mZ/g&#10;xeEBQ6QjipeUWA3B6GqrjUmbI26MZwdBc0LjVUHPmREY6LDk2/QlLNO1RH7MIzpnDpjupxq/4Rob&#10;0S3EOiOF8YTaOpGKGkVZRoHCsBuSHUnAGNtBdSTRPIyzS2+NfhrwPznraW5Ljj864RXR/WRJ+OV0&#10;sYiDnjaLq/cz2vjLyO4yIqwkqJIHzsbfTRgfR+e83jdUabTawi2ZVesk4yurk8U0m6nz0zuKw3+5&#10;T1mvr339CwAA//8DAFBLAwQUAAYACAAAACEA3PwZzd8AAAAKAQAADwAAAGRycy9kb3ducmV2Lnht&#10;bEyPwU7DMBBE70j8g7VI3Khd0lAIcSpUBDckKEioNzde4oh4HcVuk/L1bE9w3JnR7JtyNflOHHCI&#10;bSAN85kCgVQH21Kj4eP96eoWREyGrOkCoYYjRlhV52elKWwY6Q0Pm9QILqFYGA0upb6QMtYOvYmz&#10;0COx9xUGbxKfQyPtYEYu9528VupGetMSf3Cmx7XD+nuz9xrWj4vnz22e/8iX7NX1buzr42Kr9eXF&#10;9HAPIuGU/sJwwmd0qJhpF/Zko+g0ZBlPSazf5SBOvsoUKzsNy/kyB1mV8v+E6hcAAP//AwBQSwEC&#10;LQAUAAYACAAAACEAtoM4kv4AAADhAQAAEwAAAAAAAAAAAAAAAAAAAAAAW0NvbnRlbnRfVHlwZXNd&#10;LnhtbFBLAQItABQABgAIAAAAIQA4/SH/1gAAAJQBAAALAAAAAAAAAAAAAAAAAC8BAABfcmVscy8u&#10;cmVsc1BLAQItABQABgAIAAAAIQC17qJwJwIAADUEAAAOAAAAAAAAAAAAAAAAAC4CAABkcnMvZTJv&#10;RG9jLnhtbFBLAQItABQABgAIAAAAIQDc/BnN3wAAAAoBAAAPAAAAAAAAAAAAAAAAAIEEAABkcnMv&#10;ZG93bnJldi54bWxQSwUGAAAAAAQABADzAAAAjQUAAAAA&#10;" fillcolor="#f2f2f2" stroked="f">
                <v:textbox>
                  <w:txbxContent>
                    <w:p w:rsidR="00ED234D" w:rsidRDefault="00F96A97" w:rsidP="0081536D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  <w:r w:rsidR="00ED234D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F96A97" w:rsidRPr="0081536D" w:rsidRDefault="00ED234D" w:rsidP="0081536D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Termín: </w:t>
                      </w:r>
                      <w:r w:rsidRPr="0025687D">
                        <w:rPr>
                          <w:rFonts w:ascii="Eurostile T OT" w:hAnsi="Eurostile T OT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ab/>
                      </w:r>
                      <w:r w:rsidR="00195F00">
                        <w:rPr>
                          <w:rFonts w:ascii="Eurostile T OT" w:hAnsi="Eurostile T OT"/>
                          <w:b/>
                          <w:noProof/>
                          <w:color w:val="F79646" w:themeColor="accent6"/>
                          <w:sz w:val="32"/>
                          <w:szCs w:val="32"/>
                          <w:lang w:val="sk-SK" w:eastAsia="sk-SK"/>
                        </w:rPr>
                        <w:t>29</w:t>
                      </w:r>
                      <w:r w:rsidR="0025687D" w:rsidRPr="0025687D">
                        <w:rPr>
                          <w:rFonts w:ascii="Eurostile T OT" w:hAnsi="Eurostile T OT"/>
                          <w:b/>
                          <w:noProof/>
                          <w:color w:val="F79646" w:themeColor="accent6"/>
                          <w:sz w:val="32"/>
                          <w:szCs w:val="32"/>
                          <w:lang w:val="sk-SK" w:eastAsia="sk-SK"/>
                        </w:rPr>
                        <w:t>.</w:t>
                      </w:r>
                      <w:r w:rsidR="00EA1953">
                        <w:rPr>
                          <w:rFonts w:ascii="Eurostile T OT" w:hAnsi="Eurostile T OT"/>
                          <w:b/>
                          <w:noProof/>
                          <w:color w:val="F79646" w:themeColor="accent6"/>
                          <w:sz w:val="32"/>
                          <w:szCs w:val="32"/>
                          <w:lang w:val="sk-SK" w:eastAsia="sk-SK"/>
                        </w:rPr>
                        <w:t xml:space="preserve"> </w:t>
                      </w:r>
                      <w:r w:rsidR="00195F00">
                        <w:rPr>
                          <w:rFonts w:ascii="Eurostile T OT" w:hAnsi="Eurostile T OT"/>
                          <w:b/>
                          <w:noProof/>
                          <w:color w:val="F79646" w:themeColor="accent6"/>
                          <w:sz w:val="32"/>
                          <w:szCs w:val="32"/>
                          <w:lang w:val="sk-SK" w:eastAsia="sk-SK"/>
                        </w:rPr>
                        <w:t>11</w:t>
                      </w:r>
                      <w:r w:rsidR="0025687D" w:rsidRPr="0025687D">
                        <w:rPr>
                          <w:rFonts w:ascii="Eurostile T OT" w:hAnsi="Eurostile T OT"/>
                          <w:b/>
                          <w:noProof/>
                          <w:color w:val="F79646" w:themeColor="accent6"/>
                          <w:sz w:val="32"/>
                          <w:szCs w:val="32"/>
                          <w:lang w:val="sk-SK" w:eastAsia="sk-SK"/>
                        </w:rPr>
                        <w:t>.</w:t>
                      </w:r>
                      <w:r w:rsidR="00EA1953">
                        <w:rPr>
                          <w:rFonts w:ascii="Eurostile T OT" w:hAnsi="Eurostile T OT"/>
                          <w:b/>
                          <w:noProof/>
                          <w:color w:val="F79646" w:themeColor="accent6"/>
                          <w:sz w:val="32"/>
                          <w:szCs w:val="32"/>
                          <w:lang w:val="sk-SK" w:eastAsia="sk-SK"/>
                        </w:rPr>
                        <w:t xml:space="preserve"> </w:t>
                      </w:r>
                      <w:r w:rsidR="0025687D" w:rsidRPr="0025687D">
                        <w:rPr>
                          <w:rFonts w:ascii="Eurostile T OT" w:hAnsi="Eurostile T OT"/>
                          <w:b/>
                          <w:noProof/>
                          <w:color w:val="F79646" w:themeColor="accent6"/>
                          <w:sz w:val="32"/>
                          <w:szCs w:val="32"/>
                          <w:lang w:val="sk-SK" w:eastAsia="sk-SK"/>
                        </w:rPr>
                        <w:t>2018</w:t>
                      </w:r>
                      <w:r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 w:rsidR="0081536D" w:rsidRPr="0081536D"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t xml:space="preserve"> </w:t>
                      </w:r>
                      <w:r w:rsidR="0081536D"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15303B60" wp14:editId="7662930F">
                            <wp:extent cx="508000" cy="342676"/>
                            <wp:effectExtent l="0" t="0" r="6350" b="635"/>
                            <wp:docPr id="10" name="Obrázo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620" cy="359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81536D" w:rsidP="0095745D">
                      <w:pPr>
                        <w:jc w:val="center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Cena za 1 osobu </w:t>
                      </w:r>
                      <w:r w:rsidR="004948EC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84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>Nezaplatenie zálohovej faktúry nie je považované za riadne storno prihlášky!</w:t>
                      </w:r>
                    </w:p>
                    <w:p w:rsidR="00F96A97" w:rsidRDefault="00F96A97" w:rsidP="0095745D">
                      <w:pPr>
                        <w:jc w:val="center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</w:t>
                      </w:r>
                      <w:r w:rsidR="0081536D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ehu dňa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</w:p>
                    <w:p w:rsidR="0095745D" w:rsidRPr="00695F54" w:rsidRDefault="0095745D" w:rsidP="0095745D">
                      <w:pPr>
                        <w:jc w:val="center"/>
                        <w:rPr>
                          <w:rFonts w:ascii="Eurostile T OT" w:hAnsi="Eurostile T OT" w:cs="Calibri"/>
                          <w:b/>
                          <w:color w:val="000000"/>
                          <w:sz w:val="20"/>
                          <w:szCs w:val="18"/>
                          <w:u w:val="single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000000"/>
                          <w:sz w:val="22"/>
                          <w:szCs w:val="18"/>
                          <w:lang w:val="sk-SK"/>
                        </w:rPr>
                        <w:t>V prípade</w:t>
                      </w:r>
                      <w:r w:rsidRPr="002A5008">
                        <w:rPr>
                          <w:rFonts w:ascii="Eurostile T OT" w:hAnsi="Eurostile T OT" w:cs="Calibri"/>
                          <w:b/>
                          <w:color w:val="000000"/>
                          <w:sz w:val="22"/>
                          <w:szCs w:val="18"/>
                          <w:lang w:val="sk-SK"/>
                        </w:rPr>
                        <w:t xml:space="preserve"> zá</w:t>
                      </w:r>
                      <w:r>
                        <w:rPr>
                          <w:rFonts w:ascii="Eurostile T OT" w:hAnsi="Eurostile T OT" w:cs="Calibri"/>
                          <w:b/>
                          <w:color w:val="000000"/>
                          <w:sz w:val="22"/>
                          <w:szCs w:val="18"/>
                          <w:lang w:val="sk-SK"/>
                        </w:rPr>
                        <w:t>ujmu o tento seminár</w:t>
                      </w:r>
                      <w:r w:rsidRPr="002A5008">
                        <w:rPr>
                          <w:rFonts w:ascii="Eurostile T OT" w:hAnsi="Eurostile T OT" w:cs="Calibri"/>
                          <w:b/>
                          <w:color w:val="000000"/>
                          <w:sz w:val="22"/>
                          <w:szCs w:val="18"/>
                          <w:lang w:val="sk-SK"/>
                        </w:rPr>
                        <w:t xml:space="preserve"> zašl</w:t>
                      </w:r>
                      <w:r>
                        <w:rPr>
                          <w:rFonts w:ascii="Eurostile T OT" w:hAnsi="Eurostile T OT" w:cs="Calibri"/>
                          <w:b/>
                          <w:color w:val="000000"/>
                          <w:sz w:val="22"/>
                          <w:szCs w:val="18"/>
                          <w:lang w:val="sk-SK"/>
                        </w:rPr>
                        <w:t>ite vyplnenú prihlášku alebo</w:t>
                      </w:r>
                      <w:r w:rsidRPr="002A5008">
                        <w:rPr>
                          <w:rFonts w:ascii="Eurostile T OT" w:hAnsi="Eurostile T OT" w:cs="Calibri"/>
                          <w:b/>
                          <w:color w:val="000000"/>
                          <w:sz w:val="22"/>
                          <w:szCs w:val="18"/>
                          <w:lang w:val="sk-SK"/>
                        </w:rPr>
                        <w:t xml:space="preserve"> nás kontaktujte na e-mail </w:t>
                      </w:r>
                      <w:r w:rsidRPr="00695F54">
                        <w:rPr>
                          <w:rFonts w:ascii="Eurostile T OT" w:hAnsi="Eurostile T OT" w:cs="Calibri"/>
                          <w:b/>
                          <w:sz w:val="22"/>
                          <w:szCs w:val="18"/>
                          <w:u w:val="single"/>
                          <w:lang w:val="sk-SK"/>
                        </w:rPr>
                        <w:t>vzdelavanie@otidea.sk</w:t>
                      </w:r>
                    </w:p>
                    <w:p w:rsidR="0095745D" w:rsidRPr="00BB15C7" w:rsidRDefault="0095745D" w:rsidP="0095745D">
                      <w:pPr>
                        <w:pStyle w:val="Zkladntext3"/>
                        <w:widowControl w:val="0"/>
                        <w:spacing w:before="600" w:after="0" w:line="360" w:lineRule="auto"/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</w:pPr>
                    </w:p>
                    <w:p w:rsidR="0095745D" w:rsidRDefault="0095745D" w:rsidP="0081536D">
                      <w:pPr>
                        <w:jc w:val="both"/>
                      </w:pPr>
                    </w:p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</w:p>
    <w:sectPr w:rsidR="00950B19" w:rsidSect="002C5D8D">
      <w:headerReference w:type="default" r:id="rId11"/>
      <w:footerReference w:type="default" r:id="rId12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T OT">
    <w:altName w:val="Times New Roman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0F1C8E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427355</wp:posOffset>
          </wp:positionH>
          <wp:positionV relativeFrom="paragraph">
            <wp:posOffset>9991090</wp:posOffset>
          </wp:positionV>
          <wp:extent cx="7034530" cy="500380"/>
          <wp:effectExtent l="0" t="0" r="0" b="0"/>
          <wp:wrapTight wrapText="bothSides">
            <wp:wrapPolygon edited="0">
              <wp:start x="0" y="0"/>
              <wp:lineTo x="0" y="20558"/>
              <wp:lineTo x="21526" y="20558"/>
              <wp:lineTo x="21526" y="0"/>
              <wp:lineTo x="0" y="0"/>
            </wp:wrapPolygon>
          </wp:wrapTight>
          <wp:docPr id="3" name="Obrázek 3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78534804" wp14:editId="2DFEC148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288"/>
    <w:multiLevelType w:val="hybridMultilevel"/>
    <w:tmpl w:val="DEA28C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88E"/>
    <w:multiLevelType w:val="multilevel"/>
    <w:tmpl w:val="CCF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922F9"/>
    <w:multiLevelType w:val="hybridMultilevel"/>
    <w:tmpl w:val="ABAC57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CAB"/>
    <w:multiLevelType w:val="hybridMultilevel"/>
    <w:tmpl w:val="7EA6161E"/>
    <w:lvl w:ilvl="0" w:tplc="AB5C7776">
      <w:start w:val="8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F04A8D"/>
    <w:multiLevelType w:val="multilevel"/>
    <w:tmpl w:val="B542201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0616D"/>
    <w:multiLevelType w:val="hybridMultilevel"/>
    <w:tmpl w:val="AF5CEEAC"/>
    <w:lvl w:ilvl="0" w:tplc="A1DC0BEC">
      <w:start w:val="8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17C4060"/>
    <w:multiLevelType w:val="hybridMultilevel"/>
    <w:tmpl w:val="ABF2E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70815D73"/>
    <w:multiLevelType w:val="hybridMultilevel"/>
    <w:tmpl w:val="5686ABC2"/>
    <w:lvl w:ilvl="0" w:tplc="5FAEFB2C">
      <w:start w:val="8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A4E82"/>
    <w:multiLevelType w:val="hybridMultilevel"/>
    <w:tmpl w:val="04044DDA"/>
    <w:lvl w:ilvl="0" w:tplc="213EA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D77B3"/>
    <w:multiLevelType w:val="hybridMultilevel"/>
    <w:tmpl w:val="C8B0B6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04671"/>
    <w:multiLevelType w:val="hybridMultilevel"/>
    <w:tmpl w:val="64C0A620"/>
    <w:lvl w:ilvl="0" w:tplc="ADD673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81CE2"/>
    <w:multiLevelType w:val="hybridMultilevel"/>
    <w:tmpl w:val="67D01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0E91CC">
      <w:start w:val="8"/>
      <w:numFmt w:val="bullet"/>
      <w:lvlText w:val="-"/>
      <w:lvlJc w:val="left"/>
      <w:pPr>
        <w:ind w:left="1440" w:hanging="360"/>
      </w:pPr>
      <w:rPr>
        <w:rFonts w:ascii="Eurostile T OT" w:eastAsia="Times New Roman" w:hAnsi="Eurostile T OT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2437B"/>
    <w:multiLevelType w:val="hybridMultilevel"/>
    <w:tmpl w:val="42CCF7B6"/>
    <w:lvl w:ilvl="0" w:tplc="2C923F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7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19"/>
  </w:num>
  <w:num w:numId="13">
    <w:abstractNumId w:val="16"/>
  </w:num>
  <w:num w:numId="14">
    <w:abstractNumId w:val="4"/>
  </w:num>
  <w:num w:numId="15">
    <w:abstractNumId w:val="7"/>
  </w:num>
  <w:num w:numId="16">
    <w:abstractNumId w:val="15"/>
  </w:num>
  <w:num w:numId="17">
    <w:abstractNumId w:val="18"/>
  </w:num>
  <w:num w:numId="18">
    <w:abstractNumId w:val="20"/>
  </w:num>
  <w:num w:numId="19">
    <w:abstractNumId w:val="21"/>
  </w:num>
  <w:num w:numId="20">
    <w:abstractNumId w:val="2"/>
  </w:num>
  <w:num w:numId="21">
    <w:abstractNumId w:val="0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D"/>
    <w:rsid w:val="000821C0"/>
    <w:rsid w:val="00086DA8"/>
    <w:rsid w:val="000B70FF"/>
    <w:rsid w:val="000F1C8E"/>
    <w:rsid w:val="000F3210"/>
    <w:rsid w:val="00146749"/>
    <w:rsid w:val="0018052E"/>
    <w:rsid w:val="001839B8"/>
    <w:rsid w:val="00192AE4"/>
    <w:rsid w:val="00195F00"/>
    <w:rsid w:val="001B084E"/>
    <w:rsid w:val="001C500E"/>
    <w:rsid w:val="001D7B6F"/>
    <w:rsid w:val="0020312E"/>
    <w:rsid w:val="0021253E"/>
    <w:rsid w:val="0021276E"/>
    <w:rsid w:val="0025687D"/>
    <w:rsid w:val="002658C8"/>
    <w:rsid w:val="00273C64"/>
    <w:rsid w:val="002C5D8D"/>
    <w:rsid w:val="00306F7C"/>
    <w:rsid w:val="00315C81"/>
    <w:rsid w:val="003653B9"/>
    <w:rsid w:val="003A0155"/>
    <w:rsid w:val="003B6491"/>
    <w:rsid w:val="003B7C44"/>
    <w:rsid w:val="003C48CB"/>
    <w:rsid w:val="003F7B43"/>
    <w:rsid w:val="0040380B"/>
    <w:rsid w:val="00436A16"/>
    <w:rsid w:val="00446C12"/>
    <w:rsid w:val="0048271F"/>
    <w:rsid w:val="004948EC"/>
    <w:rsid w:val="004D0BEF"/>
    <w:rsid w:val="00506234"/>
    <w:rsid w:val="00510C0B"/>
    <w:rsid w:val="005531B4"/>
    <w:rsid w:val="005839F9"/>
    <w:rsid w:val="005B6F95"/>
    <w:rsid w:val="005C6ADC"/>
    <w:rsid w:val="00651598"/>
    <w:rsid w:val="00663628"/>
    <w:rsid w:val="006A46BA"/>
    <w:rsid w:val="006B5B7E"/>
    <w:rsid w:val="006E14F9"/>
    <w:rsid w:val="00703ACB"/>
    <w:rsid w:val="00741FB0"/>
    <w:rsid w:val="007579A4"/>
    <w:rsid w:val="00771F25"/>
    <w:rsid w:val="007C4D6F"/>
    <w:rsid w:val="0081536D"/>
    <w:rsid w:val="008409FC"/>
    <w:rsid w:val="008C1B3D"/>
    <w:rsid w:val="008E6CA6"/>
    <w:rsid w:val="008E7EC7"/>
    <w:rsid w:val="00904541"/>
    <w:rsid w:val="009125CD"/>
    <w:rsid w:val="00914C86"/>
    <w:rsid w:val="00927118"/>
    <w:rsid w:val="00947BF4"/>
    <w:rsid w:val="00950B19"/>
    <w:rsid w:val="0095745D"/>
    <w:rsid w:val="00961875"/>
    <w:rsid w:val="00991C6E"/>
    <w:rsid w:val="009966CC"/>
    <w:rsid w:val="009A087A"/>
    <w:rsid w:val="009B0713"/>
    <w:rsid w:val="009C0DAD"/>
    <w:rsid w:val="00A04A4E"/>
    <w:rsid w:val="00A424E1"/>
    <w:rsid w:val="00AA3058"/>
    <w:rsid w:val="00AA3364"/>
    <w:rsid w:val="00AA5DEE"/>
    <w:rsid w:val="00AD3035"/>
    <w:rsid w:val="00AE45EC"/>
    <w:rsid w:val="00B13AC9"/>
    <w:rsid w:val="00B16B14"/>
    <w:rsid w:val="00B36C1F"/>
    <w:rsid w:val="00B62CF6"/>
    <w:rsid w:val="00BF2F65"/>
    <w:rsid w:val="00C50EF5"/>
    <w:rsid w:val="00CA0A6D"/>
    <w:rsid w:val="00CA633E"/>
    <w:rsid w:val="00CC5B4A"/>
    <w:rsid w:val="00CD48E4"/>
    <w:rsid w:val="00CE520C"/>
    <w:rsid w:val="00D71269"/>
    <w:rsid w:val="00D87340"/>
    <w:rsid w:val="00E06BE1"/>
    <w:rsid w:val="00E5176E"/>
    <w:rsid w:val="00E64E5F"/>
    <w:rsid w:val="00EA1953"/>
    <w:rsid w:val="00EB01D0"/>
    <w:rsid w:val="00EC1401"/>
    <w:rsid w:val="00ED234D"/>
    <w:rsid w:val="00F515A8"/>
    <w:rsid w:val="00F96A97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5:docId w15:val="{F14C0BB1-AA63-4798-A65A-E4355C55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966C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14</cp:revision>
  <cp:lastPrinted>2016-01-11T15:47:00Z</cp:lastPrinted>
  <dcterms:created xsi:type="dcterms:W3CDTF">2018-08-19T20:17:00Z</dcterms:created>
  <dcterms:modified xsi:type="dcterms:W3CDTF">2018-09-21T09:47:00Z</dcterms:modified>
</cp:coreProperties>
</file>