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  <w:r>
        <w:rPr>
          <w:rFonts w:ascii="Eurostile T OT" w:hAnsi="Eurostile T OT" w:cs="Calibri"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012BE" wp14:editId="4EABF00B">
                <wp:simplePos x="0" y="0"/>
                <wp:positionH relativeFrom="margin">
                  <wp:align>left</wp:align>
                </wp:positionH>
                <wp:positionV relativeFrom="page">
                  <wp:posOffset>469127</wp:posOffset>
                </wp:positionV>
                <wp:extent cx="5038725" cy="666750"/>
                <wp:effectExtent l="0" t="0" r="9525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B20" w:rsidRDefault="005B1166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Príprava verejného obstarávanie v rámci dotačných programov</w:t>
                            </w:r>
                          </w:p>
                          <w:p w:rsidR="007579A4" w:rsidRPr="001C500E" w:rsidRDefault="005B1166" w:rsidP="007579A4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26</w:t>
                            </w:r>
                            <w:r w:rsidR="00927118" w:rsidRPr="001C500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 w:rsidR="006B5B7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4</w:t>
                            </w:r>
                            <w:r w:rsidR="006B5B7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 2017</w:t>
                            </w:r>
                          </w:p>
                          <w:p w:rsidR="007579A4" w:rsidRPr="001C500E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36.95pt;width:396.75pt;height:52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P6CQIAAOcDAAAOAAAAZHJzL2Uyb0RvYy54bWysU1tu2zAQ/C/QOxD8ryW7seMKloM0aYoC&#10;6QNIeoA1RVlESS5L0pbSG+UcvViXlO0E6V9RfRArcXd2Z3a0uhiMZnvpg0Jb8+mk5ExagY2y25p/&#10;v795s+QsRLANaLSy5g8y8Iv161er3lVyhh3qRnpGIDZUvat5F6OriiKIThoIE3TS0mWL3kCkV78t&#10;Gg89oRtdzMpyUfToG+dRyBDo6/V4ydcZv22liF/bNsjIdM1ptphPn89NOov1CqqtB9cpcRgD/mEK&#10;A8pS0xPUNURgO6/+gjJKeAzYxolAU2DbKiEzB2IzLV+wuevAycyFxAnuJFP4f7Diy/6bZ6qp+Rln&#10;Fgyt6F4OEfe/H5lDLdlZkqh3oaLMO0e5cXiPA6060w3uFsWPwCxedWC38tJ77DsJDY04TZXFs9IR&#10;JySQTf8ZG+oFu4gZaGi9SfqRIozQaVUPp/XQPEzQx3n5dnk+m3Mm6G6xWJzP8/4KqI7Vzof4UaJh&#10;Kai5p/VndNjfhpimgeqYkppZvFFaZwtoy/qav5sT/IsboyI5VCtT82WZntEzieQH2+TiCEqPMTXQ&#10;9sA6ER0px2EzUGKSYoPNA/H3ODqR/hwKOvS/OOvJhTUPP3fgJWf6kyUNk2WPgT8Gm2MAVlBpzSNn&#10;Y3gVs7VHBpekbasy7afOh9nITVmNg/OTXZ+/56yn/3P9BwAA//8DAFBLAwQUAAYACAAAACEAU1ft&#10;3t0AAAAHAQAADwAAAGRycy9kb3ducmV2LnhtbEyPwU7DMBBE70j8g7VI3KgDFU0T4lQVghMSIg0H&#10;jk68TazG6xC7bfh7llM5jmY086bYzG4QJ5yC9aTgfpGAQGq9sdQp+Kxf79YgQtRk9OAJFfxggE15&#10;fVXo3PgzVXjaxU5wCYVcK+hjHHMpQ9uj02HhRyT29n5yOrKcOmkmfeZyN8iHJFlJpy3xQq9HfO6x&#10;PeyOTsH2i6oX+/3efFT7ytZ1ltDb6qDU7c28fQIRcY6XMPzhMzqUzNT4I5kgBgV8JCpIlxkIdtNs&#10;+Qii4Vi6zkCWhfzPX/4CAAD//wMAUEsBAi0AFAAGAAgAAAAhALaDOJL+AAAA4QEAABMAAAAAAAAA&#10;AAAAAAAAAAAAAFtDb250ZW50X1R5cGVzXS54bWxQSwECLQAUAAYACAAAACEAOP0h/9YAAACUAQAA&#10;CwAAAAAAAAAAAAAAAAAvAQAAX3JlbHMvLnJlbHNQSwECLQAUAAYACAAAACEA4AcD+gkCAADnAwAA&#10;DgAAAAAAAAAAAAAAAAAuAgAAZHJzL2Uyb0RvYy54bWxQSwECLQAUAAYACAAAACEAU1ft3t0AAAAH&#10;AQAADwAAAAAAAAAAAAAAAABjBAAAZHJzL2Rvd25yZXYueG1sUEsFBgAAAAAEAAQA8wAAAG0FAAAA&#10;AA==&#10;" filled="f" stroked="f">
                <v:textbox inset="0,0,0,0">
                  <w:txbxContent>
                    <w:p w:rsidR="00EB7B20" w:rsidRDefault="005B1166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Príprava verejného obstarávanie v rámci dotačných programov</w:t>
                      </w:r>
                    </w:p>
                    <w:p w:rsidR="007579A4" w:rsidRPr="001C500E" w:rsidRDefault="005B1166" w:rsidP="007579A4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26</w:t>
                      </w:r>
                      <w:r w:rsidR="00927118" w:rsidRPr="001C500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 w:rsidR="006B5B7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</w:t>
                      </w: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4</w:t>
                      </w:r>
                      <w:r w:rsidR="006B5B7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 2017</w:t>
                      </w:r>
                    </w:p>
                    <w:p w:rsidR="007579A4" w:rsidRPr="001C500E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</w:p>
    <w:p w:rsidR="00B01D69" w:rsidRDefault="00B01D69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</w:p>
    <w:p w:rsidR="002C5D8D" w:rsidRPr="001C500E" w:rsidRDefault="00B01D69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Ing. Dagmar Melotíková</w:t>
      </w:r>
    </w:p>
    <w:p w:rsidR="00EA0FA2" w:rsidRDefault="00B01D69" w:rsidP="00B01D69">
      <w:pPr>
        <w:jc w:val="both"/>
        <w:rPr>
          <w:rFonts w:ascii="Eurostile T OT" w:hAnsi="Eurostile T OT" w:cs="Calibri"/>
          <w:noProof/>
          <w:sz w:val="22"/>
          <w:szCs w:val="22"/>
          <w:lang w:val="sk-SK"/>
        </w:rPr>
      </w:pPr>
      <w:r w:rsidRPr="00B01D69">
        <w:rPr>
          <w:rFonts w:ascii="Eurostile T OT" w:hAnsi="Eurostile T OT" w:cs="Calibri"/>
          <w:noProof/>
          <w:sz w:val="22"/>
          <w:szCs w:val="22"/>
          <w:lang w:val="sk-SK"/>
        </w:rPr>
        <w:t>externá lektorka spoločnosti OTIDEA, špecializuje sa na konzultačnú činnosť a poradenstvo v oblasti verejného obstarávania, zároveň komplexne zabezpečuje verejné obstarávanie pre obstarávateľov ako aj uchádzačov/dodávateľov.</w:t>
      </w:r>
    </w:p>
    <w:p w:rsidR="007579A4" w:rsidRDefault="00EB7B20" w:rsidP="007579A4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  <w: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120</w:t>
      </w:r>
      <w:r w:rsidR="001C500E"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,- EUR s DPH</w:t>
      </w:r>
    </w:p>
    <w:p w:rsidR="004D0BEF" w:rsidRPr="00EB7B20" w:rsidRDefault="007579A4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sz w:val="22"/>
          <w:szCs w:val="22"/>
          <w:lang w:val="sk-SK"/>
        </w:rPr>
      </w:pPr>
      <w:r w:rsidRPr="001C500E">
        <w:rPr>
          <w:rFonts w:ascii="Eurostile T OT" w:hAnsi="Eurostile T OT" w:cs="Calibri"/>
          <w:bCs/>
          <w:sz w:val="22"/>
          <w:szCs w:val="22"/>
          <w:lang w:val="sk-SK"/>
        </w:rPr>
        <w:t xml:space="preserve">OTIDEA </w:t>
      </w:r>
      <w:r w:rsidR="001C500E">
        <w:rPr>
          <w:rFonts w:ascii="Eurostile T OT" w:hAnsi="Eurostile T OT" w:cs="Calibri"/>
          <w:bCs/>
          <w:sz w:val="22"/>
          <w:szCs w:val="22"/>
          <w:lang w:val="sk-SK"/>
        </w:rPr>
        <w:t>s.r.o.</w:t>
      </w:r>
      <w:r w:rsidR="006B5B7E">
        <w:rPr>
          <w:rFonts w:ascii="Eurostile T OT" w:hAnsi="Eurostile T OT" w:cs="Calibri"/>
          <w:bCs/>
          <w:sz w:val="22"/>
          <w:szCs w:val="22"/>
          <w:lang w:val="sk-SK"/>
        </w:rPr>
        <w:t>, Astrová 2/A, BRATISLAVA, 1. poschodie</w:t>
      </w:r>
    </w:p>
    <w:p w:rsidR="007579A4" w:rsidRPr="001C500E" w:rsidRDefault="006B5B7E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školení (09</w:t>
      </w:r>
      <w:r w:rsidR="005C6ADC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 – 1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5:0</w:t>
      </w:r>
      <w:r w:rsidR="002658C8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</w:p>
    <w:p w:rsidR="005B1166" w:rsidRPr="005B1166" w:rsidRDefault="005B1166" w:rsidP="005B1166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5B1166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Zákon č. 292/2014 o príspevku poskytovanom z európskych štrukturálnych a investičných fondov a o zmene a doplnení niektorých zákonov. </w:t>
      </w:r>
    </w:p>
    <w:p w:rsidR="005B1166" w:rsidRPr="005B1166" w:rsidRDefault="005B1166" w:rsidP="005B1166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5B1166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Zákon č. 343/2015 Z. z. o verejnom obstarávaní, pravidlá a  postupy vo verejnom obstarávaní pri čerpaní finančných prostriedkov z európskych štrukturálnych a investičných fondov, </w:t>
      </w:r>
    </w:p>
    <w:p w:rsidR="005B1166" w:rsidRPr="005B1166" w:rsidRDefault="005B1166" w:rsidP="005B1166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5B1166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Systém riadenia európskych štrukturálnych a investičných fondov, pravidlá a postupy, ktoré jednotne musia aplikovať do svojich príručiek pre prijímateľa riadiace orgány, </w:t>
      </w:r>
    </w:p>
    <w:p w:rsidR="005B1166" w:rsidRPr="005B1166" w:rsidRDefault="005B1166" w:rsidP="005B1166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5B1166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Povinnosti žiadateľa v oblasti verejného obstarávania pred podaním žiadosti o financovanie projektu z európskych štrukturálnych a investičných fondov. Ako si plánovať, pripraviť a zrealizovať verejné obstarávanie tak,  aby prešlo kontrolou riadiaceho orgánu. </w:t>
      </w:r>
    </w:p>
    <w:p w:rsidR="005B1166" w:rsidRPr="005B1166" w:rsidRDefault="005B1166" w:rsidP="005B1166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5B1166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Kontrola  verejného obstarávania riadiacim orgánom,  zameraná na dodržiavanie základných pravidiel a princípov verejného obstarávania. </w:t>
      </w:r>
    </w:p>
    <w:p w:rsidR="002C5D8D" w:rsidRDefault="00F96A97" w:rsidP="00EA0FA2">
      <w:pPr>
        <w:spacing w:line="240" w:lineRule="atLeast"/>
        <w:textAlignment w:val="baseline"/>
        <w:rPr>
          <w:rFonts w:ascii="Eurostile T OT" w:hAnsi="Eurostile T OT" w:cs="Arial"/>
          <w:color w:val="000000"/>
          <w:sz w:val="28"/>
          <w:szCs w:val="27"/>
        </w:rPr>
      </w:pPr>
      <w:r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E903B" wp14:editId="6FF0295B">
                <wp:simplePos x="0" y="0"/>
                <wp:positionH relativeFrom="column">
                  <wp:posOffset>76200</wp:posOffset>
                </wp:positionH>
                <wp:positionV relativeFrom="paragraph">
                  <wp:posOffset>1403350</wp:posOffset>
                </wp:positionV>
                <wp:extent cx="6478270" cy="4133850"/>
                <wp:effectExtent l="0" t="0" r="0" b="0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13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C500E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PRIHLÁŠKA</w:t>
                            </w:r>
                          </w:p>
                          <w:p w:rsidR="00F96A97" w:rsidRPr="0063020E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Termín konania: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5B1166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26.4</w:t>
                            </w:r>
                            <w:bookmarkStart w:id="0" w:name="_GoBack"/>
                            <w:bookmarkEnd w:id="0"/>
                            <w:r w:rsidR="001C500E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. 2017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Počet osôb: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noProof/>
                                <w:color w:val="404040"/>
                                <w:sz w:val="20"/>
                                <w:szCs w:val="20"/>
                                <w:lang w:val="sk-SK" w:eastAsia="sk-SK"/>
                              </w:rPr>
                              <w:drawing>
                                <wp:inline distT="0" distB="0" distL="0" distR="0" wp14:anchorId="0DD3E855" wp14:editId="1584C2B3">
                                  <wp:extent cx="352425" cy="314325"/>
                                  <wp:effectExtent l="0" t="0" r="9525" b="9525"/>
                                  <wp:docPr id="8" name="Obrázo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6A97" w:rsidRPr="0063020E" w:rsidRDefault="00F96A97" w:rsidP="009227FA">
                            <w:pPr>
                              <w:ind w:firstLine="708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Meno: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Priezvisko: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Email: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Pozícia: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Obchodné meno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 ………………………………………………………………………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Ulica: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……………………..……..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Mesto: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……….…………..……….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PSČ: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…….....................……………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IČO: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DIČ: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IČ DPH: ....................................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Tel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.: …………...…………….                 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Email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:……………………………………………………………………………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26A7" w:rsidRDefault="00EB7B20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FF000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Cena za 1 osobu 120</w:t>
                            </w:r>
                            <w:r w:rsidR="00F96A97"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      </w:r>
                            <w:r w:rsidR="00F96A97" w:rsidRPr="006326A7">
                              <w:rPr>
                                <w:rFonts w:ascii="Eurostile T OT" w:hAnsi="Eurostile T OT"/>
                                <w:color w:val="FF0000"/>
                                <w:sz w:val="20"/>
                                <w:szCs w:val="20"/>
                                <w:lang w:val="sk-SK"/>
                              </w:rPr>
                              <w:t xml:space="preserve">Nezaplatenie zálohovej faktúry nie je považované za riadne storno prihlášky! </w:t>
                            </w:r>
                          </w:p>
                          <w:p w:rsidR="00F96A97" w:rsidRPr="006326A7" w:rsidRDefault="00F96A97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Zmena miesta konania, termínu a prednášajúceho lektora je vyhradená. V cene sú zahrnuté materiály pre účastníkov, drobné občerstvenie v priebehu dňa a stravný lístok na obed.</w:t>
                            </w: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lang w:val="sk-SK"/>
                              </w:rPr>
                            </w:pP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000000"/>
                              </w:rPr>
                            </w:pPr>
                          </w:p>
                          <w:p w:rsidR="00F96A97" w:rsidRDefault="00F96A97" w:rsidP="00854037"/>
                          <w:p w:rsidR="00F96A97" w:rsidRDefault="00F96A97" w:rsidP="00854037"/>
                          <w:p w:rsidR="00F96A97" w:rsidRDefault="00F96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9" o:spid="_x0000_s1027" type="#_x0000_t202" style="position:absolute;margin-left:6pt;margin-top:110.5pt;width:510.1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ysKgIAADUEAAAOAAAAZHJzL2Uyb0RvYy54bWysU8GO2yAQvVfqPyDujZ1sskmsOKvdrFJV&#10;2m4rbfsBBOMYLTAUcOz06zvgJJu2t6o+IMMMb968N6zueq3IQTgvwZR0PMopEYZDJc2+pN+/bT8s&#10;KPGBmYopMKKkR+Hp3fr9u1VnCzGBBlQlHEEQ44vOlrQJwRZZ5nkjNPMjsMJgsAanWcCt22eVYx2i&#10;a5VN8vw268BV1gEX3uPp4xCk64Rf14KHL3XtRSCqpMgtpNWldRfXbL1ixd4x20h+osH+gYVm0mDR&#10;C9QjC4y0Tv4FpSV34KEOIw46g7qWXKQesJtx/kc3Lw2zIvWC4nh7kcn/P1j+fPjqiKxKuqTEMI0W&#10;PSh4JUH0oSXLqE9nfYFpLxYTQ/8APfqcevX2CfirJwY2DTN7ce8cdI1gFfIbx5vZ1dUBx0eQXfcZ&#10;KizE2gAJqK+djuKhHATR0afjxRvkQTge3k7ni8kcQxxj0/HNzWKW3MtYcb5unQ8fBWgSf0rq0PwE&#10;zw5PPkQ6rDinxGoelKy2Uqm0OfqNcuTAcE5wvCroKFHMBzws6TZ9CUu1GskPectZnp85+HQ/1fgN&#10;V5mIbiDWGSgMJ9jWiVTUKMoyCBT6XZ/sSALG2A6qI4rmYJhdfGv404D7SUmHc1tS/6NlTiDdTwaF&#10;X46n0zjoaTOdzSe4cdeR3XWEGY5QJQ2UDL+bMDyO1jq5b7DSYLWBezSrlknGN1Yni3E2U+endxSH&#10;/3qfst5e+/oXAAAA//8DAFBLAwQUAAYACAAAACEAT6fVBOAAAAALAQAADwAAAGRycy9kb3ducmV2&#10;LnhtbEyPwU7DMBBE70j8g7VI3KhTt6VViFOhIrghQamEenPjJY6I11HsNilfz/YEtx3NaPZNsR59&#10;K07YxyaQhukkA4FUBdtQrWH38Xy3AhGTIWvaQKjhjBHW5fVVYXIbBnrH0zbVgkso5kaDS6nLpYyV&#10;Q2/iJHRI7H2F3pvEsq+l7c3A5b6VKsvupTcN8QdnOtw4rL63R69h8zR/+dwvFj/ydfbmOjd01Xm+&#10;1/r2Znx8AJFwTH9huOAzOpTMdAhHslG0rBVPSRqUmvJxCWQzpUAcNKyW7MmykP83lL8AAAD//wMA&#10;UEsBAi0AFAAGAAgAAAAhALaDOJL+AAAA4QEAABMAAAAAAAAAAAAAAAAAAAAAAFtDb250ZW50X1R5&#10;cGVzXS54bWxQSwECLQAUAAYACAAAACEAOP0h/9YAAACUAQAACwAAAAAAAAAAAAAAAAAvAQAAX3Jl&#10;bHMvLnJlbHNQSwECLQAUAAYACAAAACEAXcQMrCoCAAA1BAAADgAAAAAAAAAAAAAAAAAuAgAAZHJz&#10;L2Uyb0RvYy54bWxQSwECLQAUAAYACAAAACEAT6fVBOAAAAALAQAADwAAAAAAAAAAAAAAAACEBAAA&#10;ZHJzL2Rvd25yZXYueG1sUEsFBgAAAAAEAAQA8wAAAJEFAAAAAA==&#10;" fillcolor="#f2f2f2" stroked="f">
                <v:textbox>
                  <w:txbxContent>
                    <w:p w:rsidR="001C500E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PRIHLÁŠKA</w:t>
                      </w:r>
                    </w:p>
                    <w:p w:rsidR="00F96A97" w:rsidRPr="0063020E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Termín konania: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5B1166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26.4</w:t>
                      </w:r>
                      <w:bookmarkStart w:id="1" w:name="_GoBack"/>
                      <w:bookmarkEnd w:id="1"/>
                      <w:r w:rsidR="001C500E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. 2017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Počet osôb: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noProof/>
                          <w:color w:val="404040"/>
                          <w:sz w:val="20"/>
                          <w:szCs w:val="20"/>
                          <w:lang w:val="sk-SK" w:eastAsia="sk-SK"/>
                        </w:rPr>
                        <w:drawing>
                          <wp:inline distT="0" distB="0" distL="0" distR="0" wp14:anchorId="0DD3E855" wp14:editId="1584C2B3">
                            <wp:extent cx="352425" cy="314325"/>
                            <wp:effectExtent l="0" t="0" r="9525" b="9525"/>
                            <wp:docPr id="8" name="Obrázo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6A97" w:rsidRPr="0063020E" w:rsidRDefault="00F96A97" w:rsidP="009227FA">
                      <w:pPr>
                        <w:ind w:firstLine="708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Meno: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Priezvisko: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Email: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Pozícia: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Obchodné meno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 ………………………………………………………………………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Ulica: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……………………..……..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Mesto: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……….…………..……….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PSČ: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…….....................……………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IČO: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DIČ: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IČ DPH: ....................................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Tel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.: …………...…………….                 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Email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:……………………………………………………………………………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26A7" w:rsidRDefault="00EB7B20" w:rsidP="0063020E">
                      <w:pPr>
                        <w:jc w:val="both"/>
                        <w:rPr>
                          <w:rFonts w:ascii="Eurostile T OT" w:hAnsi="Eurostile T OT"/>
                          <w:color w:val="FF000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Cena za 1 osobu 120</w:t>
                      </w:r>
                      <w:r w:rsidR="00F96A97"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</w:r>
                      <w:r w:rsidR="00F96A97" w:rsidRPr="006326A7">
                        <w:rPr>
                          <w:rFonts w:ascii="Eurostile T OT" w:hAnsi="Eurostile T OT"/>
                          <w:color w:val="FF0000"/>
                          <w:sz w:val="20"/>
                          <w:szCs w:val="20"/>
                          <w:lang w:val="sk-SK"/>
                        </w:rPr>
                        <w:t xml:space="preserve">Nezaplatenie zálohovej faktúry nie je považované za riadne storno prihlášky! </w:t>
                      </w:r>
                    </w:p>
                    <w:p w:rsidR="00F96A97" w:rsidRPr="006326A7" w:rsidRDefault="00F96A97" w:rsidP="0063020E">
                      <w:pPr>
                        <w:jc w:val="both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Zmena miesta konania, termínu a prednášajúceho lektora je vyhradená. V cene sú zahrnuté materiály pre účastníkov, drobné občerstvenie v priebehu dňa a stravný lístok na obed.</w:t>
                      </w: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404040"/>
                          <w:lang w:val="sk-SK"/>
                        </w:rPr>
                      </w:pP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000000"/>
                        </w:rPr>
                      </w:pPr>
                    </w:p>
                    <w:p w:rsidR="00F96A97" w:rsidRDefault="00F96A97" w:rsidP="00854037"/>
                    <w:p w:rsidR="00F96A97" w:rsidRDefault="00F96A97" w:rsidP="00854037"/>
                    <w:p w:rsidR="00F96A97" w:rsidRDefault="00F96A97"/>
                  </w:txbxContent>
                </v:textbox>
              </v:shape>
            </w:pict>
          </mc:Fallback>
        </mc:AlternateContent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223E17BF" wp14:editId="4321C3F7">
            <wp:extent cx="1924216" cy="1281823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19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263" cy="129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0167C2CF" wp14:editId="04A93E25">
            <wp:extent cx="1838325" cy="1254857"/>
            <wp:effectExtent l="0" t="0" r="0" b="2540"/>
            <wp:docPr id="2" name="Obrázok 2" descr="C:\Users\adriana.matusova\Pictures\ško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.matusova\Pictures\školeni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5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6BC1B4BB" wp14:editId="013F647A">
            <wp:extent cx="1892567" cy="1257300"/>
            <wp:effectExtent l="0" t="0" r="0" b="0"/>
            <wp:docPr id="6" name="Obrázok 6" descr="C:\Users\adriana.matusova\Pictures\111202_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a.matusova\Pictures\111202_04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30" cy="125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D8D" w:rsidSect="002C5D8D">
      <w:headerReference w:type="default" r:id="rId12"/>
      <w:footerReference w:type="default" r:id="rId13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44" w:rsidRDefault="003B7C44" w:rsidP="00506234">
      <w:r>
        <w:separator/>
      </w:r>
    </w:p>
  </w:endnote>
  <w:endnote w:type="continuationSeparator" w:id="0">
    <w:p w:rsidR="003B7C44" w:rsidRDefault="003B7C4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97" w:rsidRDefault="00F96A97" w:rsidP="00F96A97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1312" behindDoc="0" locked="0" layoutInCell="1" allowOverlap="1" wp14:anchorId="06F1B50D" wp14:editId="01BB6687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F96A97" w:rsidRDefault="00F96A97" w:rsidP="00F96A97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44" w:rsidRDefault="003B7C44" w:rsidP="00506234">
      <w:r>
        <w:separator/>
      </w:r>
    </w:p>
  </w:footnote>
  <w:footnote w:type="continuationSeparator" w:id="0">
    <w:p w:rsidR="003B7C44" w:rsidRDefault="003B7C4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B4" w:rsidRDefault="00F96A97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59264" behindDoc="0" locked="0" layoutInCell="1" allowOverlap="1" wp14:anchorId="490F3A3A" wp14:editId="6839A812">
          <wp:simplePos x="0" y="0"/>
          <wp:positionH relativeFrom="column">
            <wp:posOffset>5034915</wp:posOffset>
          </wp:positionH>
          <wp:positionV relativeFrom="paragraph">
            <wp:posOffset>130810</wp:posOffset>
          </wp:positionV>
          <wp:extent cx="1637030" cy="461645"/>
          <wp:effectExtent l="0" t="0" r="1270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F6089"/>
    <w:multiLevelType w:val="hybridMultilevel"/>
    <w:tmpl w:val="61FC6D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03B1E68"/>
    <w:multiLevelType w:val="hybridMultilevel"/>
    <w:tmpl w:val="C818C032"/>
    <w:lvl w:ilvl="0" w:tplc="4C523670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363CC"/>
    <w:multiLevelType w:val="hybridMultilevel"/>
    <w:tmpl w:val="A62C984C"/>
    <w:lvl w:ilvl="0" w:tplc="3FFC2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E5492C"/>
    <w:multiLevelType w:val="hybridMultilevel"/>
    <w:tmpl w:val="DBC4A794"/>
    <w:lvl w:ilvl="0" w:tplc="3FFC2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2B10D8D"/>
    <w:multiLevelType w:val="hybridMultilevel"/>
    <w:tmpl w:val="F566D8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9365F"/>
    <w:multiLevelType w:val="hybridMultilevel"/>
    <w:tmpl w:val="0D58665E"/>
    <w:lvl w:ilvl="0" w:tplc="5D945A5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C5BA7"/>
    <w:multiLevelType w:val="hybridMultilevel"/>
    <w:tmpl w:val="B14A03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E3C8B"/>
    <w:multiLevelType w:val="hybridMultilevel"/>
    <w:tmpl w:val="A39C09FE"/>
    <w:lvl w:ilvl="0" w:tplc="6010CF84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5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5E2F1D"/>
    <w:multiLevelType w:val="hybridMultilevel"/>
    <w:tmpl w:val="6F8264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1"/>
  </w:num>
  <w:num w:numId="5">
    <w:abstractNumId w:val="2"/>
  </w:num>
  <w:num w:numId="6">
    <w:abstractNumId w:val="15"/>
  </w:num>
  <w:num w:numId="7">
    <w:abstractNumId w:val="0"/>
  </w:num>
  <w:num w:numId="8">
    <w:abstractNumId w:val="8"/>
  </w:num>
  <w:num w:numId="9">
    <w:abstractNumId w:val="10"/>
  </w:num>
  <w:num w:numId="10">
    <w:abstractNumId w:val="16"/>
  </w:num>
  <w:num w:numId="11">
    <w:abstractNumId w:val="3"/>
  </w:num>
  <w:num w:numId="12">
    <w:abstractNumId w:val="12"/>
  </w:num>
  <w:num w:numId="13">
    <w:abstractNumId w:val="13"/>
  </w:num>
  <w:num w:numId="14">
    <w:abstractNumId w:val="9"/>
  </w:num>
  <w:num w:numId="15">
    <w:abstractNumId w:val="4"/>
  </w:num>
  <w:num w:numId="16">
    <w:abstractNumId w:val="1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821C0"/>
    <w:rsid w:val="000B70FF"/>
    <w:rsid w:val="000C071B"/>
    <w:rsid w:val="000F3210"/>
    <w:rsid w:val="00146749"/>
    <w:rsid w:val="0018052E"/>
    <w:rsid w:val="001839B8"/>
    <w:rsid w:val="00192AE4"/>
    <w:rsid w:val="001C500E"/>
    <w:rsid w:val="0020312E"/>
    <w:rsid w:val="0021276E"/>
    <w:rsid w:val="002658C8"/>
    <w:rsid w:val="00273C64"/>
    <w:rsid w:val="002C5D8D"/>
    <w:rsid w:val="00315C81"/>
    <w:rsid w:val="003B6491"/>
    <w:rsid w:val="003B7C44"/>
    <w:rsid w:val="003C48CB"/>
    <w:rsid w:val="003F7B43"/>
    <w:rsid w:val="0040380B"/>
    <w:rsid w:val="00436A16"/>
    <w:rsid w:val="00446C12"/>
    <w:rsid w:val="0048271F"/>
    <w:rsid w:val="004D0BEF"/>
    <w:rsid w:val="00506234"/>
    <w:rsid w:val="00510C0B"/>
    <w:rsid w:val="0055162F"/>
    <w:rsid w:val="005531B4"/>
    <w:rsid w:val="005B1166"/>
    <w:rsid w:val="005B6F95"/>
    <w:rsid w:val="005C6ADC"/>
    <w:rsid w:val="00651598"/>
    <w:rsid w:val="006A46BA"/>
    <w:rsid w:val="006B5B7E"/>
    <w:rsid w:val="006E14F9"/>
    <w:rsid w:val="00703ACB"/>
    <w:rsid w:val="00741FB0"/>
    <w:rsid w:val="007579A4"/>
    <w:rsid w:val="00771F25"/>
    <w:rsid w:val="007C4D6F"/>
    <w:rsid w:val="008409FC"/>
    <w:rsid w:val="008C1B3D"/>
    <w:rsid w:val="008E7EC7"/>
    <w:rsid w:val="00904541"/>
    <w:rsid w:val="009125CD"/>
    <w:rsid w:val="00914C86"/>
    <w:rsid w:val="00927118"/>
    <w:rsid w:val="00947BF4"/>
    <w:rsid w:val="00961875"/>
    <w:rsid w:val="00991C6E"/>
    <w:rsid w:val="009C0DAD"/>
    <w:rsid w:val="00AA3058"/>
    <w:rsid w:val="00AA3364"/>
    <w:rsid w:val="00AA5DEE"/>
    <w:rsid w:val="00AD3035"/>
    <w:rsid w:val="00B01D69"/>
    <w:rsid w:val="00B04F4C"/>
    <w:rsid w:val="00B13AC9"/>
    <w:rsid w:val="00B36C1F"/>
    <w:rsid w:val="00B62CF6"/>
    <w:rsid w:val="00BF2F65"/>
    <w:rsid w:val="00C50EF5"/>
    <w:rsid w:val="00CA633E"/>
    <w:rsid w:val="00CC5B4A"/>
    <w:rsid w:val="00CD48E4"/>
    <w:rsid w:val="00CE520C"/>
    <w:rsid w:val="00D71269"/>
    <w:rsid w:val="00D87340"/>
    <w:rsid w:val="00E5176E"/>
    <w:rsid w:val="00E64E5F"/>
    <w:rsid w:val="00EA0FA2"/>
    <w:rsid w:val="00EB01D0"/>
    <w:rsid w:val="00EB7B20"/>
    <w:rsid w:val="00EC1401"/>
    <w:rsid w:val="00F515A8"/>
    <w:rsid w:val="00F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Adriana Matušová</cp:lastModifiedBy>
  <cp:revision>2</cp:revision>
  <cp:lastPrinted>2016-01-11T15:47:00Z</cp:lastPrinted>
  <dcterms:created xsi:type="dcterms:W3CDTF">2017-03-30T16:14:00Z</dcterms:created>
  <dcterms:modified xsi:type="dcterms:W3CDTF">2017-03-30T16:14:00Z</dcterms:modified>
</cp:coreProperties>
</file>